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41E" w:rsidRDefault="005F741E" w:rsidP="005F741E">
      <w:pPr>
        <w:spacing w:line="280" w:lineRule="exact"/>
        <w:jc w:val="center"/>
        <w:rPr>
          <w:rFonts w:ascii="Arial" w:eastAsia="MS Mincho" w:hAnsi="Arial" w:cs="Arial"/>
          <w:b/>
          <w:sz w:val="26"/>
          <w:szCs w:val="26"/>
        </w:rPr>
      </w:pPr>
      <w:r>
        <w:rPr>
          <w:rFonts w:ascii="Arial" w:eastAsia="MS Mincho" w:hAnsi="Arial" w:cs="Arial"/>
          <w:b/>
          <w:sz w:val="26"/>
          <w:szCs w:val="26"/>
        </w:rPr>
        <w:t>ВСЕРОССИЙСКАЯ ОЛИМПИАДА ШКОЛЬНИКОВ ПО ЭКОЛОГИИ</w:t>
      </w:r>
    </w:p>
    <w:p w:rsidR="005F741E" w:rsidRDefault="005F741E" w:rsidP="005F741E">
      <w:pPr>
        <w:pStyle w:val="1"/>
        <w:jc w:val="center"/>
        <w:rPr>
          <w:rFonts w:ascii="Tahoma" w:eastAsia="MS Mincho" w:hAnsi="Tahoma" w:cs="Tahoma"/>
          <w:b/>
          <w:spacing w:val="120"/>
          <w:sz w:val="28"/>
          <w:szCs w:val="28"/>
        </w:rPr>
      </w:pPr>
      <w:r>
        <w:rPr>
          <w:rFonts w:ascii="Century Gothic" w:eastAsia="MS Mincho" w:hAnsi="Century Gothic" w:cs="Arial"/>
          <w:b/>
          <w:spacing w:val="112"/>
          <w:sz w:val="28"/>
          <w:szCs w:val="28"/>
        </w:rPr>
        <w:t>РЕГИОНАЛЬНЫЙ ЭТА</w:t>
      </w:r>
      <w:r>
        <w:rPr>
          <w:rFonts w:ascii="Century Gothic" w:eastAsia="MS Mincho" w:hAnsi="Century Gothic" w:cs="Arial"/>
          <w:b/>
          <w:sz w:val="28"/>
          <w:szCs w:val="28"/>
        </w:rPr>
        <w:t>П</w:t>
      </w:r>
      <w:r>
        <w:rPr>
          <w:rFonts w:ascii="Tahoma" w:eastAsia="MS Mincho" w:hAnsi="Tahoma" w:cs="Tahoma"/>
          <w:spacing w:val="120"/>
          <w:sz w:val="28"/>
          <w:szCs w:val="28"/>
        </w:rPr>
        <w:t xml:space="preserve"> </w:t>
      </w:r>
      <w:r>
        <w:rPr>
          <w:rFonts w:ascii="Wingdings 2" w:hAnsi="Wingdings 2"/>
          <w:spacing w:val="120"/>
          <w:sz w:val="32"/>
          <w:szCs w:val="32"/>
        </w:rPr>
        <w:t></w:t>
      </w:r>
      <w:r>
        <w:rPr>
          <w:rFonts w:ascii="Tahoma" w:eastAsia="MS Mincho" w:hAnsi="Tahoma" w:cs="Tahoma"/>
          <w:spacing w:val="120"/>
          <w:sz w:val="28"/>
          <w:szCs w:val="28"/>
        </w:rPr>
        <w:t xml:space="preserve"> </w:t>
      </w:r>
      <w:r>
        <w:rPr>
          <w:rFonts w:ascii="Tahoma" w:eastAsia="MS Mincho" w:hAnsi="Tahoma" w:cs="Tahoma"/>
          <w:b/>
          <w:spacing w:val="120"/>
          <w:sz w:val="28"/>
          <w:szCs w:val="28"/>
        </w:rPr>
        <w:t>2014-2015гг.</w:t>
      </w:r>
    </w:p>
    <w:p w:rsidR="005F741E" w:rsidRDefault="005F741E" w:rsidP="005F741E">
      <w:pPr>
        <w:pStyle w:val="1"/>
        <w:jc w:val="center"/>
        <w:rPr>
          <w:rFonts w:ascii="Tahoma" w:eastAsia="MS Mincho" w:hAnsi="Tahoma" w:cs="Tahoma"/>
          <w:b/>
          <w:spacing w:val="120"/>
          <w:sz w:val="28"/>
          <w:szCs w:val="28"/>
        </w:rPr>
      </w:pPr>
    </w:p>
    <w:p w:rsidR="005F741E" w:rsidRDefault="005F741E" w:rsidP="005F741E">
      <w:pPr>
        <w:pStyle w:val="1"/>
        <w:spacing w:line="240" w:lineRule="exact"/>
        <w:jc w:val="center"/>
        <w:rPr>
          <w:rFonts w:ascii="Times New Roman" w:eastAsia="MS Mincho" w:hAnsi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F73CA1" wp14:editId="7BDDE4E5">
                <wp:simplePos x="0" y="0"/>
                <wp:positionH relativeFrom="column">
                  <wp:posOffset>-50165</wp:posOffset>
                </wp:positionH>
                <wp:positionV relativeFrom="paragraph">
                  <wp:posOffset>39370</wp:posOffset>
                </wp:positionV>
                <wp:extent cx="6972300" cy="0"/>
                <wp:effectExtent l="29845" t="24130" r="27305" b="3302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72300" cy="0"/>
                        </a:xfrm>
                        <a:prstGeom prst="line">
                          <a:avLst/>
                        </a:prstGeom>
                        <a:noFill/>
                        <a:ln w="4752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95pt,3.1pt" to="545.0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" strokeweight="1.32mm">
                <v:stroke joinstyle="miter"/>
              </v:line>
            </w:pict>
          </mc:Fallback>
        </mc:AlternateContent>
      </w:r>
    </w:p>
    <w:p w:rsidR="005F741E" w:rsidRDefault="005F741E" w:rsidP="005F741E">
      <w:pPr>
        <w:jc w:val="center"/>
        <w:rPr>
          <w:rFonts w:ascii="Century Gothic" w:eastAsia="Andale Sans UI" w:hAnsi="Century Gothic"/>
          <w:b/>
          <w:bCs/>
          <w:sz w:val="36"/>
          <w:szCs w:val="24"/>
          <w:u w:val="single"/>
        </w:rPr>
      </w:pPr>
      <w:r>
        <w:rPr>
          <w:rFonts w:ascii="Century Gothic" w:hAnsi="Century Gothic"/>
          <w:b/>
          <w:bCs/>
          <w:sz w:val="36"/>
          <w:u w:val="single"/>
        </w:rPr>
        <w:t>11 класс</w:t>
      </w:r>
    </w:p>
    <w:p w:rsidR="005F741E" w:rsidRPr="00982061" w:rsidRDefault="005F741E" w:rsidP="005F741E">
      <w:pPr>
        <w:pStyle w:val="1"/>
        <w:jc w:val="center"/>
        <w:rPr>
          <w:rFonts w:ascii="Times New Roman" w:eastAsia="MS Mincho" w:hAnsi="Times New Roman" w:cs="Times New Roman"/>
          <w:bCs/>
          <w:spacing w:val="60"/>
          <w:sz w:val="24"/>
          <w:szCs w:val="24"/>
        </w:rPr>
      </w:pPr>
      <w:r w:rsidRPr="00982061">
        <w:rPr>
          <w:rFonts w:ascii="Times New Roman" w:eastAsia="MS Mincho" w:hAnsi="Times New Roman" w:cs="Times New Roman"/>
          <w:bCs/>
          <w:spacing w:val="60"/>
          <w:sz w:val="24"/>
          <w:szCs w:val="24"/>
        </w:rPr>
        <w:t>Уважаемый участник олимпиады!</w:t>
      </w:r>
    </w:p>
    <w:p w:rsidR="005F741E" w:rsidRPr="00982061" w:rsidRDefault="005F741E" w:rsidP="005F741E">
      <w:pPr>
        <w:pStyle w:val="1"/>
        <w:jc w:val="both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:rsidR="00DA7B65" w:rsidRPr="00982061" w:rsidRDefault="00DA7B65" w:rsidP="00DA7B65">
      <w:pPr>
        <w:pStyle w:val="1"/>
        <w:ind w:left="-11" w:right="-5" w:firstLine="371"/>
        <w:jc w:val="both"/>
        <w:rPr>
          <w:rFonts w:ascii="Times New Roman" w:eastAsia="MS Mincho" w:hAnsi="Times New Roman" w:cs="Times New Roman"/>
          <w:bCs/>
          <w:sz w:val="24"/>
          <w:szCs w:val="24"/>
        </w:rPr>
      </w:pPr>
      <w:r w:rsidRPr="00982061">
        <w:rPr>
          <w:rFonts w:ascii="Times New Roman" w:eastAsia="MS Mincho" w:hAnsi="Times New Roman" w:cs="Times New Roman"/>
          <w:bCs/>
          <w:sz w:val="24"/>
          <w:szCs w:val="24"/>
        </w:rPr>
        <w:t xml:space="preserve">Вам предстоит выполнить </w:t>
      </w:r>
      <w:r>
        <w:rPr>
          <w:rFonts w:ascii="Times New Roman" w:eastAsia="MS Mincho" w:hAnsi="Times New Roman" w:cs="Times New Roman"/>
          <w:bCs/>
          <w:sz w:val="24"/>
          <w:szCs w:val="24"/>
        </w:rPr>
        <w:t>три</w:t>
      </w:r>
      <w:r w:rsidRPr="001C5728">
        <w:rPr>
          <w:rFonts w:ascii="Times New Roman" w:eastAsia="MS Mincho" w:hAnsi="Times New Roman" w:cs="Times New Roman"/>
          <w:bCs/>
          <w:sz w:val="24"/>
          <w:szCs w:val="24"/>
        </w:rPr>
        <w:t xml:space="preserve"> </w:t>
      </w:r>
      <w:r w:rsidRPr="00982061">
        <w:rPr>
          <w:rFonts w:ascii="Times New Roman" w:eastAsia="MS Mincho" w:hAnsi="Times New Roman" w:cs="Times New Roman"/>
          <w:bCs/>
          <w:sz w:val="24"/>
          <w:szCs w:val="24"/>
        </w:rPr>
        <w:t>вид</w:t>
      </w:r>
      <w:r>
        <w:rPr>
          <w:rFonts w:ascii="Times New Roman" w:eastAsia="MS Mincho" w:hAnsi="Times New Roman" w:cs="Times New Roman"/>
          <w:bCs/>
          <w:sz w:val="24"/>
          <w:szCs w:val="24"/>
        </w:rPr>
        <w:t>а</w:t>
      </w:r>
      <w:r w:rsidRPr="00982061">
        <w:rPr>
          <w:rFonts w:ascii="Times New Roman" w:eastAsia="MS Mincho" w:hAnsi="Times New Roman" w:cs="Times New Roman"/>
          <w:bCs/>
          <w:sz w:val="24"/>
          <w:szCs w:val="24"/>
        </w:rPr>
        <w:t xml:space="preserve"> заданий, которые отличаются по уровню сложности. Поэтому перед тем, как приступить к выполнению отдельных заданий, ознакомьтесь со всей работой и пра</w:t>
      </w:r>
      <w:r>
        <w:rPr>
          <w:rFonts w:ascii="Times New Roman" w:eastAsia="MS Mincho" w:hAnsi="Times New Roman" w:cs="Times New Roman"/>
          <w:bCs/>
          <w:sz w:val="24"/>
          <w:szCs w:val="24"/>
        </w:rPr>
        <w:t>вильно распределите свои силы.</w:t>
      </w:r>
    </w:p>
    <w:p w:rsidR="00DA7B65" w:rsidRPr="00982061" w:rsidRDefault="00DA7B65" w:rsidP="00DA7B65">
      <w:pPr>
        <w:pStyle w:val="1"/>
        <w:ind w:left="-11" w:right="-5" w:firstLine="371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82061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</w:t>
      </w:r>
      <w:r w:rsidRPr="00982061">
        <w:rPr>
          <w:rFonts w:ascii="Times New Roman" w:eastAsia="MS Mincho" w:hAnsi="Times New Roman" w:cs="Times New Roman"/>
          <w:sz w:val="24"/>
          <w:szCs w:val="24"/>
        </w:rPr>
        <w:t>Внимател</w:t>
      </w:r>
      <w:r>
        <w:rPr>
          <w:rFonts w:ascii="Times New Roman" w:eastAsia="MS Mincho" w:hAnsi="Times New Roman" w:cs="Times New Roman"/>
          <w:sz w:val="24"/>
          <w:szCs w:val="24"/>
        </w:rPr>
        <w:t>ьно читайте конкурсные задания.</w:t>
      </w:r>
    </w:p>
    <w:p w:rsidR="00DA7B65" w:rsidRPr="006A48A8" w:rsidRDefault="00DA7B65" w:rsidP="00DA7B65">
      <w:pPr>
        <w:pStyle w:val="1"/>
        <w:ind w:left="-11" w:right="-5" w:firstLine="371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982061">
        <w:rPr>
          <w:rFonts w:ascii="Times New Roman" w:eastAsia="MS Mincho" w:hAnsi="Times New Roman" w:cs="Times New Roman"/>
          <w:sz w:val="24"/>
          <w:szCs w:val="24"/>
        </w:rPr>
        <w:t xml:space="preserve">Задание № </w:t>
      </w:r>
      <w:r>
        <w:rPr>
          <w:rFonts w:ascii="Times New Roman" w:eastAsia="MS Mincho" w:hAnsi="Times New Roman" w:cs="Times New Roman"/>
          <w:sz w:val="24"/>
          <w:szCs w:val="24"/>
        </w:rPr>
        <w:t>1</w:t>
      </w:r>
      <w:r w:rsidRPr="00982061">
        <w:rPr>
          <w:rFonts w:ascii="Times New Roman" w:eastAsia="MS Mincho" w:hAnsi="Times New Roman" w:cs="Times New Roman"/>
          <w:sz w:val="24"/>
          <w:szCs w:val="24"/>
        </w:rPr>
        <w:t xml:space="preserve"> предполагает выбор и обоснование правильного ответа</w:t>
      </w:r>
      <w:r>
        <w:rPr>
          <w:rFonts w:ascii="Times New Roman" w:eastAsia="MS Mincho" w:hAnsi="Times New Roman" w:cs="Times New Roman"/>
          <w:sz w:val="24"/>
          <w:szCs w:val="24"/>
        </w:rPr>
        <w:t xml:space="preserve">. Выбор правильного ответа – 2 балла, обоснование ответа – </w:t>
      </w:r>
      <w:r w:rsidRPr="006A48A8">
        <w:rPr>
          <w:rFonts w:ascii="Times New Roman" w:eastAsia="MS Mincho" w:hAnsi="Times New Roman" w:cs="Times New Roman"/>
          <w:sz w:val="24"/>
          <w:szCs w:val="24"/>
        </w:rPr>
        <w:t>до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2 баллов </w:t>
      </w:r>
      <w:r w:rsidRPr="006A48A8">
        <w:rPr>
          <w:rFonts w:ascii="Times New Roman" w:eastAsia="MS Mincho" w:hAnsi="Times New Roman" w:cs="Times New Roman"/>
          <w:sz w:val="24"/>
          <w:szCs w:val="24"/>
        </w:rPr>
        <w:t xml:space="preserve">(максимально 4 балла за </w:t>
      </w:r>
      <w:r>
        <w:rPr>
          <w:rFonts w:ascii="Times New Roman" w:eastAsia="MS Mincho" w:hAnsi="Times New Roman" w:cs="Times New Roman"/>
          <w:sz w:val="24"/>
          <w:szCs w:val="24"/>
        </w:rPr>
        <w:t>задачу</w:t>
      </w:r>
      <w:r w:rsidRPr="006A48A8">
        <w:rPr>
          <w:rFonts w:ascii="Times New Roman" w:eastAsia="MS Mincho" w:hAnsi="Times New Roman" w:cs="Times New Roman"/>
          <w:sz w:val="24"/>
          <w:szCs w:val="24"/>
        </w:rPr>
        <w:t>).</w:t>
      </w:r>
    </w:p>
    <w:p w:rsidR="00DA7B65" w:rsidRDefault="00DA7B65" w:rsidP="00DA7B65">
      <w:pPr>
        <w:pStyle w:val="1"/>
        <w:ind w:left="-11" w:right="-5" w:firstLine="371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82061">
        <w:rPr>
          <w:rFonts w:ascii="Times New Roman" w:eastAsia="MS Mincho" w:hAnsi="Times New Roman" w:cs="Times New Roman"/>
          <w:sz w:val="24"/>
          <w:szCs w:val="24"/>
        </w:rPr>
        <w:t xml:space="preserve">Задание № </w:t>
      </w:r>
      <w:r>
        <w:rPr>
          <w:rFonts w:ascii="Times New Roman" w:eastAsia="MS Mincho" w:hAnsi="Times New Roman" w:cs="Times New Roman"/>
          <w:sz w:val="24"/>
          <w:szCs w:val="24"/>
        </w:rPr>
        <w:t>2</w:t>
      </w:r>
      <w:r w:rsidRPr="00982061">
        <w:rPr>
          <w:rFonts w:ascii="Times New Roman" w:eastAsia="MS Mincho" w:hAnsi="Times New Roman" w:cs="Times New Roman"/>
          <w:sz w:val="24"/>
          <w:szCs w:val="24"/>
        </w:rPr>
        <w:t xml:space="preserve"> предполагает выбор и обоснование правильного ответа, а также обоснование ошибочности других ответов</w:t>
      </w:r>
      <w:r>
        <w:rPr>
          <w:rFonts w:ascii="Times New Roman" w:eastAsia="MS Mincho" w:hAnsi="Times New Roman" w:cs="Times New Roman"/>
          <w:sz w:val="24"/>
          <w:szCs w:val="24"/>
        </w:rPr>
        <w:t xml:space="preserve">. Выбор правильного ответа – 2 балла, обоснование каждого ответа – </w:t>
      </w:r>
      <w:r w:rsidRPr="006A48A8">
        <w:rPr>
          <w:rFonts w:ascii="Times New Roman" w:eastAsia="MS Mincho" w:hAnsi="Times New Roman" w:cs="Times New Roman"/>
          <w:sz w:val="24"/>
          <w:szCs w:val="24"/>
        </w:rPr>
        <w:t>до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2 баллов </w:t>
      </w:r>
      <w:r w:rsidRPr="006A48A8">
        <w:rPr>
          <w:rFonts w:ascii="Times New Roman" w:eastAsia="MS Mincho" w:hAnsi="Times New Roman" w:cs="Times New Roman"/>
          <w:sz w:val="24"/>
          <w:szCs w:val="24"/>
        </w:rPr>
        <w:t xml:space="preserve">(максимально 10 баллов за </w:t>
      </w:r>
      <w:r>
        <w:rPr>
          <w:rFonts w:ascii="Times New Roman" w:eastAsia="MS Mincho" w:hAnsi="Times New Roman" w:cs="Times New Roman"/>
          <w:sz w:val="24"/>
          <w:szCs w:val="24"/>
        </w:rPr>
        <w:t>задачу</w:t>
      </w:r>
      <w:r w:rsidRPr="006A48A8">
        <w:rPr>
          <w:rFonts w:ascii="Times New Roman" w:eastAsia="MS Mincho" w:hAnsi="Times New Roman" w:cs="Times New Roman"/>
          <w:sz w:val="24"/>
          <w:szCs w:val="24"/>
        </w:rPr>
        <w:t>).</w:t>
      </w:r>
    </w:p>
    <w:p w:rsidR="00DA7B65" w:rsidRPr="006A48A8" w:rsidRDefault="00DA7B65" w:rsidP="00DA7B65">
      <w:pPr>
        <w:pStyle w:val="1"/>
        <w:ind w:left="-11" w:right="-5" w:firstLine="371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82061">
        <w:rPr>
          <w:rFonts w:ascii="Times New Roman" w:eastAsia="MS Mincho" w:hAnsi="Times New Roman" w:cs="Times New Roman"/>
          <w:sz w:val="24"/>
          <w:szCs w:val="24"/>
        </w:rPr>
        <w:t xml:space="preserve">Задание № </w:t>
      </w:r>
      <w:r>
        <w:rPr>
          <w:rFonts w:ascii="Times New Roman" w:eastAsia="MS Mincho" w:hAnsi="Times New Roman" w:cs="Times New Roman"/>
          <w:sz w:val="24"/>
          <w:szCs w:val="24"/>
        </w:rPr>
        <w:t>3</w:t>
      </w:r>
      <w:r w:rsidRPr="00982061">
        <w:rPr>
          <w:rFonts w:ascii="Times New Roman" w:eastAsia="MS Mincho" w:hAnsi="Times New Roman" w:cs="Times New Roman"/>
          <w:sz w:val="24"/>
          <w:szCs w:val="24"/>
        </w:rPr>
        <w:t xml:space="preserve"> предполагает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знание флоры Вашего региона и знание его </w:t>
      </w:r>
      <w:r w:rsidRPr="004A42D5">
        <w:rPr>
          <w:rFonts w:ascii="Times New Roman" w:hAnsi="Times New Roman"/>
          <w:sz w:val="24"/>
          <w:szCs w:val="24"/>
          <w:shd w:val="clear" w:color="auto" w:fill="FFFFFF"/>
        </w:rPr>
        <w:t>«зелёны</w:t>
      </w:r>
      <w:r>
        <w:rPr>
          <w:rFonts w:ascii="Times New Roman" w:hAnsi="Times New Roman"/>
          <w:sz w:val="24"/>
          <w:szCs w:val="24"/>
          <w:shd w:val="clear" w:color="auto" w:fill="FFFFFF"/>
        </w:rPr>
        <w:t>х</w:t>
      </w:r>
      <w:r w:rsidRPr="004A42D5">
        <w:rPr>
          <w:rFonts w:ascii="Times New Roman" w:hAnsi="Times New Roman"/>
          <w:sz w:val="24"/>
          <w:szCs w:val="24"/>
          <w:shd w:val="clear" w:color="auto" w:fill="FFFFFF"/>
        </w:rPr>
        <w:t xml:space="preserve"> символ</w:t>
      </w:r>
      <w:r>
        <w:rPr>
          <w:rFonts w:ascii="Times New Roman" w:hAnsi="Times New Roman"/>
          <w:sz w:val="24"/>
          <w:szCs w:val="24"/>
          <w:shd w:val="clear" w:color="auto" w:fill="FFFFFF"/>
        </w:rPr>
        <w:t>ов</w:t>
      </w:r>
      <w:r w:rsidRPr="004A42D5">
        <w:rPr>
          <w:rFonts w:ascii="Times New Roman" w:hAnsi="Times New Roman"/>
          <w:sz w:val="24"/>
          <w:szCs w:val="24"/>
          <w:shd w:val="clear" w:color="auto" w:fill="FFFFFF"/>
        </w:rPr>
        <w:t>»</w:t>
      </w:r>
      <w:r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DA7B65" w:rsidRPr="00982061" w:rsidRDefault="00DA7B65" w:rsidP="00DA7B65">
      <w:pPr>
        <w:pStyle w:val="1"/>
        <w:ind w:left="-11" w:right="-5" w:firstLine="371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82061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</w:t>
      </w:r>
      <w:r w:rsidRPr="00982061">
        <w:rPr>
          <w:rFonts w:ascii="Times New Roman" w:eastAsia="MS Mincho" w:hAnsi="Times New Roman" w:cs="Times New Roman"/>
          <w:sz w:val="24"/>
          <w:szCs w:val="24"/>
        </w:rPr>
        <w:t>После выполнения всех заданий еще раз удостоверьтесь в правильности выбранных Вами о</w:t>
      </w:r>
      <w:r>
        <w:rPr>
          <w:rFonts w:ascii="Times New Roman" w:eastAsia="MS Mincho" w:hAnsi="Times New Roman" w:cs="Times New Roman"/>
          <w:sz w:val="24"/>
          <w:szCs w:val="24"/>
        </w:rPr>
        <w:t>тветов и написанных обоснований.</w:t>
      </w:r>
    </w:p>
    <w:p w:rsidR="00DA7B65" w:rsidRPr="00982061" w:rsidRDefault="00DA7B65" w:rsidP="00DA7B65">
      <w:pPr>
        <w:pStyle w:val="1"/>
        <w:ind w:left="-11" w:right="-5" w:firstLine="371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82061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</w:t>
      </w:r>
      <w:r w:rsidRPr="00982061">
        <w:rPr>
          <w:rFonts w:ascii="Times New Roman" w:eastAsia="MS Mincho" w:hAnsi="Times New Roman" w:cs="Times New Roman"/>
          <w:sz w:val="24"/>
          <w:szCs w:val="24"/>
        </w:rPr>
        <w:t xml:space="preserve">Работа считается выполненной, если Вы вовремя сдаете её членам жюри. </w:t>
      </w:r>
    </w:p>
    <w:p w:rsidR="00DA7B65" w:rsidRPr="00982061" w:rsidRDefault="00DA7B65" w:rsidP="00DA7B65">
      <w:pPr>
        <w:pStyle w:val="1"/>
        <w:ind w:left="-11" w:right="542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5F741E" w:rsidRPr="00982061" w:rsidRDefault="005F741E" w:rsidP="005F741E">
      <w:pPr>
        <w:pStyle w:val="1"/>
        <w:ind w:left="-11" w:right="542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5F741E" w:rsidRPr="00982061" w:rsidRDefault="005F741E" w:rsidP="005F741E">
      <w:pPr>
        <w:pStyle w:val="1"/>
        <w:ind w:left="-22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982061">
        <w:rPr>
          <w:rFonts w:ascii="Times New Roman" w:eastAsia="MS Mincho" w:hAnsi="Times New Roman" w:cs="Times New Roman"/>
          <w:b/>
          <w:bCs/>
          <w:spacing w:val="152"/>
          <w:sz w:val="24"/>
          <w:szCs w:val="24"/>
        </w:rPr>
        <w:t>ЖЕЛАЕМ УСПЕХА</w:t>
      </w:r>
      <w:r w:rsidRPr="00982061">
        <w:rPr>
          <w:rFonts w:ascii="Times New Roman" w:eastAsia="MS Mincho" w:hAnsi="Times New Roman" w:cs="Times New Roman"/>
          <w:b/>
          <w:bCs/>
          <w:sz w:val="24"/>
          <w:szCs w:val="24"/>
        </w:rPr>
        <w:t>!</w:t>
      </w:r>
    </w:p>
    <w:p w:rsidR="005F741E" w:rsidRDefault="005F741E" w:rsidP="005F741E"/>
    <w:p w:rsidR="005F741E" w:rsidRPr="00566B37" w:rsidRDefault="005F741E" w:rsidP="005F741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566B37">
        <w:rPr>
          <w:rFonts w:ascii="Times New Roman" w:eastAsia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eastAsia="Times New Roman" w:hAnsi="Times New Roman"/>
          <w:b/>
          <w:sz w:val="24"/>
          <w:szCs w:val="24"/>
        </w:rPr>
        <w:t>1</w:t>
      </w:r>
    </w:p>
    <w:p w:rsidR="005F741E" w:rsidRPr="00566B37" w:rsidRDefault="00DA7B65" w:rsidP="005F741E">
      <w:pPr>
        <w:jc w:val="center"/>
      </w:pPr>
      <w:r w:rsidRPr="00566B37">
        <w:rPr>
          <w:rFonts w:ascii="Times New Roman" w:eastAsia="Times New Roman" w:hAnsi="Times New Roman"/>
          <w:b/>
          <w:sz w:val="24"/>
          <w:szCs w:val="24"/>
        </w:rPr>
        <w:t>Выбери</w:t>
      </w:r>
      <w:r>
        <w:rPr>
          <w:rFonts w:ascii="Times New Roman" w:eastAsia="Times New Roman" w:hAnsi="Times New Roman"/>
          <w:b/>
          <w:sz w:val="24"/>
          <w:szCs w:val="24"/>
        </w:rPr>
        <w:t>те</w:t>
      </w:r>
      <w:r w:rsidRPr="00566B37">
        <w:rPr>
          <w:rFonts w:ascii="Times New Roman" w:eastAsia="Times New Roman" w:hAnsi="Times New Roman"/>
          <w:b/>
          <w:sz w:val="24"/>
          <w:szCs w:val="24"/>
        </w:rPr>
        <w:t xml:space="preserve"> один правильный ответ из четырех предложенных и его обоснуй</w:t>
      </w:r>
      <w:r>
        <w:rPr>
          <w:rFonts w:ascii="Times New Roman" w:eastAsia="Times New Roman" w:hAnsi="Times New Roman"/>
          <w:b/>
          <w:sz w:val="24"/>
          <w:szCs w:val="24"/>
        </w:rPr>
        <w:t>те</w:t>
      </w:r>
      <w:r w:rsidRPr="00566B37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5F741E" w:rsidRPr="00566B37">
        <w:rPr>
          <w:rFonts w:ascii="Times New Roman" w:eastAsia="Times New Roman" w:hAnsi="Times New Roman"/>
          <w:b/>
          <w:i/>
          <w:sz w:val="24"/>
          <w:szCs w:val="24"/>
        </w:rPr>
        <w:t xml:space="preserve">(правильный ответ – </w:t>
      </w:r>
      <w:r w:rsidR="005F741E">
        <w:rPr>
          <w:rFonts w:ascii="Times New Roman" w:eastAsia="Times New Roman" w:hAnsi="Times New Roman"/>
          <w:b/>
          <w:i/>
          <w:sz w:val="24"/>
          <w:szCs w:val="24"/>
        </w:rPr>
        <w:t>1</w:t>
      </w:r>
      <w:r w:rsidR="005F741E" w:rsidRPr="00566B37">
        <w:rPr>
          <w:rFonts w:ascii="Times New Roman" w:eastAsia="Times New Roman" w:hAnsi="Times New Roman"/>
          <w:b/>
          <w:i/>
          <w:sz w:val="24"/>
          <w:szCs w:val="24"/>
        </w:rPr>
        <w:t xml:space="preserve"> балл, обоснование правильного ответа – от 0 до </w:t>
      </w:r>
      <w:r w:rsidR="005F741E">
        <w:rPr>
          <w:rFonts w:ascii="Times New Roman" w:eastAsia="Times New Roman" w:hAnsi="Times New Roman"/>
          <w:b/>
          <w:i/>
          <w:sz w:val="24"/>
          <w:szCs w:val="24"/>
        </w:rPr>
        <w:t>3</w:t>
      </w:r>
      <w:r w:rsidR="005F741E" w:rsidRPr="00566B37">
        <w:rPr>
          <w:rFonts w:ascii="Times New Roman" w:eastAsia="Times New Roman" w:hAnsi="Times New Roman"/>
          <w:b/>
          <w:i/>
          <w:sz w:val="24"/>
          <w:szCs w:val="24"/>
        </w:rPr>
        <w:t xml:space="preserve"> баллов). </w:t>
      </w:r>
      <w:r w:rsidR="005F741E" w:rsidRPr="00566B37">
        <w:rPr>
          <w:rFonts w:ascii="Times New Roman" w:eastAsia="Times New Roman" w:hAnsi="Times New Roman"/>
          <w:i/>
          <w:sz w:val="24"/>
          <w:szCs w:val="24"/>
        </w:rPr>
        <w:t xml:space="preserve">Максимальное кол-во баллов за </w:t>
      </w:r>
      <w:r w:rsidR="005F741E">
        <w:rPr>
          <w:rFonts w:ascii="Times New Roman" w:hAnsi="Times New Roman"/>
          <w:i/>
          <w:sz w:val="24"/>
          <w:szCs w:val="24"/>
        </w:rPr>
        <w:t>задачу</w:t>
      </w:r>
      <w:r w:rsidR="005F741E" w:rsidRPr="00566B37">
        <w:rPr>
          <w:rFonts w:ascii="Times New Roman" w:eastAsia="Times New Roman" w:hAnsi="Times New Roman"/>
          <w:i/>
          <w:sz w:val="24"/>
          <w:szCs w:val="24"/>
        </w:rPr>
        <w:t xml:space="preserve"> – 4.</w:t>
      </w:r>
    </w:p>
    <w:p w:rsidR="005F741E" w:rsidRPr="00F34B8F" w:rsidRDefault="005F741E" w:rsidP="005F741E">
      <w:pPr>
        <w:spacing w:after="0" w:line="240" w:lineRule="auto"/>
        <w:jc w:val="both"/>
        <w:rPr>
          <w:rFonts w:ascii="Times New Roman" w:hAnsi="Times New Roman"/>
          <w:strike/>
          <w:sz w:val="24"/>
          <w:szCs w:val="24"/>
        </w:rPr>
      </w:pPr>
    </w:p>
    <w:p w:rsidR="005F741E" w:rsidRPr="002E7DBF" w:rsidRDefault="006164A4" w:rsidP="005F7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5F741E" w:rsidRPr="002E7DBF">
        <w:rPr>
          <w:rFonts w:ascii="Times New Roman" w:hAnsi="Times New Roman"/>
          <w:sz w:val="24"/>
          <w:szCs w:val="24"/>
        </w:rPr>
        <w:t>Из перечисленных революций наибольшее влияние (с точки зрения последствий) на взаимоотношения человечества и биосферы оказала:</w:t>
      </w:r>
    </w:p>
    <w:p w:rsidR="005F741E" w:rsidRPr="002E7DBF" w:rsidRDefault="005F741E" w:rsidP="005F7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7DBF"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sz w:val="24"/>
          <w:szCs w:val="24"/>
        </w:rPr>
        <w:t>буржуазная</w:t>
      </w:r>
      <w:r w:rsidRPr="002E7DBF">
        <w:rPr>
          <w:rFonts w:ascii="Times New Roman" w:hAnsi="Times New Roman"/>
          <w:sz w:val="24"/>
          <w:szCs w:val="24"/>
        </w:rPr>
        <w:t xml:space="preserve"> революция;</w:t>
      </w:r>
    </w:p>
    <w:p w:rsidR="005F741E" w:rsidRPr="002E7DBF" w:rsidRDefault="005F741E" w:rsidP="005F7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7DBF">
        <w:rPr>
          <w:rFonts w:ascii="Times New Roman" w:hAnsi="Times New Roman"/>
          <w:sz w:val="24"/>
          <w:szCs w:val="24"/>
        </w:rPr>
        <w:t xml:space="preserve">б) </w:t>
      </w:r>
      <w:r>
        <w:rPr>
          <w:rFonts w:ascii="Times New Roman" w:hAnsi="Times New Roman"/>
          <w:sz w:val="24"/>
          <w:szCs w:val="24"/>
        </w:rPr>
        <w:t>социалистическая</w:t>
      </w:r>
      <w:r w:rsidRPr="002E7DBF">
        <w:rPr>
          <w:rFonts w:ascii="Times New Roman" w:hAnsi="Times New Roman"/>
          <w:sz w:val="24"/>
          <w:szCs w:val="24"/>
        </w:rPr>
        <w:t xml:space="preserve"> революция;</w:t>
      </w:r>
    </w:p>
    <w:p w:rsidR="005F741E" w:rsidRPr="002E7DBF" w:rsidRDefault="005F741E" w:rsidP="005F7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7DBF">
        <w:rPr>
          <w:rFonts w:ascii="Times New Roman" w:hAnsi="Times New Roman"/>
          <w:sz w:val="24"/>
          <w:szCs w:val="24"/>
        </w:rPr>
        <w:t xml:space="preserve">в) </w:t>
      </w:r>
      <w:r>
        <w:rPr>
          <w:rFonts w:ascii="Times New Roman" w:hAnsi="Times New Roman"/>
          <w:sz w:val="24"/>
          <w:szCs w:val="24"/>
        </w:rPr>
        <w:t>промышленная</w:t>
      </w:r>
      <w:r w:rsidRPr="002E7DBF">
        <w:rPr>
          <w:rFonts w:ascii="Times New Roman" w:hAnsi="Times New Roman"/>
          <w:sz w:val="24"/>
          <w:szCs w:val="24"/>
        </w:rPr>
        <w:t xml:space="preserve"> революция;</w:t>
      </w:r>
    </w:p>
    <w:p w:rsidR="005F741E" w:rsidRPr="002E7DBF" w:rsidRDefault="005F741E" w:rsidP="005F7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7DBF">
        <w:rPr>
          <w:rFonts w:ascii="Times New Roman" w:hAnsi="Times New Roman"/>
          <w:sz w:val="24"/>
          <w:szCs w:val="24"/>
        </w:rPr>
        <w:t xml:space="preserve">г) </w:t>
      </w:r>
      <w:r>
        <w:rPr>
          <w:rFonts w:ascii="Times New Roman" w:hAnsi="Times New Roman"/>
          <w:sz w:val="24"/>
          <w:szCs w:val="24"/>
        </w:rPr>
        <w:t>аграрная реформа.</w:t>
      </w:r>
      <w:r w:rsidRPr="002E7DBF">
        <w:rPr>
          <w:rFonts w:ascii="Times New Roman" w:hAnsi="Times New Roman"/>
          <w:sz w:val="24"/>
          <w:szCs w:val="24"/>
        </w:rPr>
        <w:t xml:space="preserve"> </w:t>
      </w:r>
    </w:p>
    <w:p w:rsidR="005F741E" w:rsidRPr="002E7DBF" w:rsidRDefault="005F741E" w:rsidP="005F7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F741E" w:rsidRPr="002E7DBF" w:rsidRDefault="005F741E" w:rsidP="005F741E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2E7DBF">
        <w:rPr>
          <w:rFonts w:ascii="Times New Roman" w:hAnsi="Times New Roman"/>
          <w:sz w:val="24"/>
          <w:szCs w:val="24"/>
        </w:rPr>
        <w:t xml:space="preserve">Правильный ответ </w:t>
      </w:r>
      <w:proofErr w:type="gramStart"/>
      <w:r w:rsidRPr="002E7DBF">
        <w:rPr>
          <w:rFonts w:ascii="Times New Roman" w:hAnsi="Times New Roman"/>
          <w:sz w:val="24"/>
          <w:szCs w:val="24"/>
        </w:rPr>
        <w:t>в</w:t>
      </w:r>
      <w:proofErr w:type="gramEnd"/>
      <w:r w:rsidRPr="002E7DBF">
        <w:rPr>
          <w:rFonts w:ascii="Times New Roman" w:hAnsi="Times New Roman"/>
          <w:sz w:val="24"/>
          <w:szCs w:val="24"/>
        </w:rPr>
        <w:t>.</w:t>
      </w:r>
    </w:p>
    <w:p w:rsidR="005F741E" w:rsidRDefault="005F741E" w:rsidP="005F74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proofErr w:type="gramStart"/>
      <w:r>
        <w:rPr>
          <w:rFonts w:ascii="Times New Roman" w:hAnsi="Times New Roman"/>
          <w:sz w:val="24"/>
          <w:szCs w:val="24"/>
        </w:rPr>
        <w:t>Промышленная</w:t>
      </w:r>
      <w:r w:rsidRPr="002E7DBF">
        <w:rPr>
          <w:rFonts w:ascii="Times New Roman" w:hAnsi="Times New Roman"/>
          <w:sz w:val="24"/>
          <w:szCs w:val="24"/>
        </w:rPr>
        <w:t xml:space="preserve"> революция</w:t>
      </w:r>
      <w:r w:rsidRPr="0086365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 это </w:t>
      </w:r>
      <w:r w:rsidRPr="0086365A">
        <w:rPr>
          <w:rFonts w:ascii="Times New Roman" w:hAnsi="Times New Roman"/>
          <w:sz w:val="24"/>
          <w:szCs w:val="24"/>
        </w:rPr>
        <w:t xml:space="preserve">переход от </w:t>
      </w:r>
      <w:hyperlink r:id="rId6" w:tooltip="Ручной труд (страница отсутствует)" w:history="1">
        <w:r w:rsidRPr="0086365A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ручного труда</w:t>
        </w:r>
      </w:hyperlink>
      <w:r w:rsidRPr="0086365A">
        <w:rPr>
          <w:rFonts w:ascii="Times New Roman" w:hAnsi="Times New Roman"/>
          <w:sz w:val="24"/>
          <w:szCs w:val="24"/>
        </w:rPr>
        <w:t xml:space="preserve"> к </w:t>
      </w:r>
      <w:hyperlink r:id="rId7" w:tooltip="Машинное производство" w:history="1">
        <w:r w:rsidRPr="0086365A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машинному</w:t>
        </w:r>
      </w:hyperlink>
      <w:r w:rsidRPr="0086365A">
        <w:rPr>
          <w:rFonts w:ascii="Times New Roman" w:hAnsi="Times New Roman"/>
          <w:sz w:val="24"/>
          <w:szCs w:val="24"/>
        </w:rPr>
        <w:t xml:space="preserve">, переход от преимущественно аграрной экономики к индустриальному производству, в результате которого происходит трансформация </w:t>
      </w:r>
      <w:hyperlink r:id="rId8" w:tooltip="Аграрное общество" w:history="1">
        <w:r w:rsidRPr="0086365A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аграрного общества</w:t>
        </w:r>
      </w:hyperlink>
      <w:r w:rsidRPr="0086365A">
        <w:rPr>
          <w:rFonts w:ascii="Times New Roman" w:hAnsi="Times New Roman"/>
          <w:sz w:val="24"/>
          <w:szCs w:val="24"/>
        </w:rPr>
        <w:t xml:space="preserve"> в </w:t>
      </w:r>
      <w:hyperlink r:id="rId9" w:tooltip="Индустриальное общество" w:history="1">
        <w:r w:rsidRPr="0086365A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индустриальное</w:t>
        </w:r>
      </w:hyperlink>
      <w:r w:rsidRPr="0086365A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Промышленная</w:t>
      </w:r>
      <w:r w:rsidRPr="002E7DBF">
        <w:rPr>
          <w:rFonts w:ascii="Times New Roman" w:hAnsi="Times New Roman"/>
          <w:sz w:val="24"/>
          <w:szCs w:val="24"/>
        </w:rPr>
        <w:t xml:space="preserve"> революция</w:t>
      </w:r>
      <w:r w:rsidRPr="0086365A">
        <w:rPr>
          <w:rFonts w:ascii="Times New Roman" w:hAnsi="Times New Roman"/>
          <w:sz w:val="24"/>
          <w:szCs w:val="24"/>
        </w:rPr>
        <w:t xml:space="preserve"> происходил</w:t>
      </w:r>
      <w:r>
        <w:rPr>
          <w:rFonts w:ascii="Times New Roman" w:hAnsi="Times New Roman"/>
          <w:sz w:val="24"/>
          <w:szCs w:val="24"/>
        </w:rPr>
        <w:t>а</w:t>
      </w:r>
      <w:r w:rsidRPr="0086365A">
        <w:rPr>
          <w:rFonts w:ascii="Times New Roman" w:hAnsi="Times New Roman"/>
          <w:sz w:val="24"/>
          <w:szCs w:val="24"/>
        </w:rPr>
        <w:t xml:space="preserve"> в разных странах не одновременно, но в целом можно считать, что период, когда происходили эти изменения, начинался от второй половины </w:t>
      </w:r>
      <w:hyperlink r:id="rId10" w:tooltip="XVIII век" w:history="1">
        <w:r w:rsidRPr="0086365A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XVIII века</w:t>
        </w:r>
      </w:hyperlink>
      <w:r w:rsidRPr="0086365A">
        <w:rPr>
          <w:rFonts w:ascii="Times New Roman" w:hAnsi="Times New Roman"/>
          <w:sz w:val="24"/>
          <w:szCs w:val="24"/>
        </w:rPr>
        <w:t xml:space="preserve"> и продолжался в течение </w:t>
      </w:r>
      <w:hyperlink r:id="rId11" w:tooltip="XIX век" w:history="1">
        <w:r w:rsidRPr="0086365A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XIX века</w:t>
        </w:r>
      </w:hyperlink>
      <w:r w:rsidRPr="0086365A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Следствием промышленной революции</w:t>
      </w:r>
      <w:proofErr w:type="gramEnd"/>
      <w:r>
        <w:rPr>
          <w:rFonts w:ascii="Times New Roman" w:hAnsi="Times New Roman"/>
          <w:sz w:val="24"/>
          <w:szCs w:val="24"/>
        </w:rPr>
        <w:t xml:space="preserve"> стало </w:t>
      </w:r>
      <w:r w:rsidRPr="0086365A">
        <w:rPr>
          <w:rFonts w:ascii="Times New Roman" w:hAnsi="Times New Roman"/>
          <w:sz w:val="24"/>
          <w:szCs w:val="24"/>
        </w:rPr>
        <w:t xml:space="preserve">утверждение </w:t>
      </w:r>
      <w:hyperlink r:id="rId12" w:tooltip="Капитализм" w:history="1">
        <w:r w:rsidRPr="0086365A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капитализма</w:t>
        </w:r>
      </w:hyperlink>
      <w:r w:rsidRPr="0086365A">
        <w:rPr>
          <w:rFonts w:ascii="Times New Roman" w:hAnsi="Times New Roman"/>
          <w:sz w:val="24"/>
          <w:szCs w:val="24"/>
        </w:rPr>
        <w:t xml:space="preserve"> в качестве господствующей мировой системы хозяйства.</w:t>
      </w:r>
      <w:r w:rsidRPr="00F13D3D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</w:p>
    <w:p w:rsidR="005F741E" w:rsidRDefault="006164A4" w:rsidP="005F741E">
      <w:pPr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lastRenderedPageBreak/>
        <w:t xml:space="preserve">2. </w:t>
      </w:r>
      <w:r w:rsidR="005F741E" w:rsidRPr="006F0DA4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Газ, </w:t>
      </w:r>
      <w:r w:rsidR="005F741E">
        <w:rPr>
          <w:rFonts w:ascii="Times New Roman" w:eastAsia="SimSun" w:hAnsi="Times New Roman"/>
          <w:color w:val="000000"/>
          <w:sz w:val="24"/>
          <w:szCs w:val="24"/>
          <w:lang w:eastAsia="zh-CN"/>
        </w:rPr>
        <w:t>не относящийся к так называемым «парниковым газам»:</w:t>
      </w:r>
    </w:p>
    <w:p w:rsidR="005F741E" w:rsidRDefault="005F741E" w:rsidP="005F741E">
      <w:pPr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6F0DA4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а) </w:t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>оксид азота</w:t>
      </w:r>
      <w:r w:rsidRPr="00A93CE8">
        <w:rPr>
          <w:rFonts w:ascii="Times New Roman" w:eastAsia="SimSun" w:hAnsi="Times New Roman"/>
          <w:color w:val="000000"/>
          <w:sz w:val="24"/>
          <w:szCs w:val="24"/>
          <w:lang w:eastAsia="zh-CN"/>
        </w:rPr>
        <w:t>;</w:t>
      </w:r>
      <w:r w:rsidRPr="006F0DA4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6F0DA4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Pr="006F0DA4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Pr="006F0DA4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</w:p>
    <w:p w:rsidR="005F741E" w:rsidRDefault="005F741E" w:rsidP="005F741E">
      <w:pPr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6F0DA4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б) </w:t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>диоксид углерода</w:t>
      </w:r>
      <w:r w:rsidRPr="006F0DA4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; </w:t>
      </w:r>
      <w:r w:rsidRPr="006F0DA4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Pr="006F0DA4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</w:p>
    <w:p w:rsidR="005F741E" w:rsidRDefault="005F741E" w:rsidP="005F741E">
      <w:pPr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6F0DA4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в) </w:t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>водяной пар</w:t>
      </w:r>
      <w:r w:rsidRPr="006F0DA4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; </w:t>
      </w:r>
      <w:r w:rsidRPr="006F0DA4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Pr="006F0DA4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</w:p>
    <w:p w:rsidR="005F741E" w:rsidRPr="006F0DA4" w:rsidRDefault="005F741E" w:rsidP="005F741E">
      <w:pPr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6F0DA4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г) </w:t>
      </w:r>
      <w:r w:rsidRPr="006F0DA4">
        <w:rPr>
          <w:rFonts w:ascii="Times New Roman" w:hAnsi="Times New Roman"/>
          <w:sz w:val="24"/>
          <w:szCs w:val="24"/>
        </w:rPr>
        <w:t>молекулярный азот</w:t>
      </w:r>
      <w:r w:rsidRPr="006F0DA4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+</w:t>
      </w:r>
    </w:p>
    <w:p w:rsidR="005F741E" w:rsidRPr="006F0DA4" w:rsidRDefault="005F741E" w:rsidP="005F741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F741E" w:rsidRDefault="005F741E" w:rsidP="00F34B8F">
      <w:pPr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6F0DA4">
        <w:rPr>
          <w:rFonts w:ascii="Times New Roman" w:hAnsi="Times New Roman"/>
          <w:sz w:val="24"/>
          <w:szCs w:val="24"/>
        </w:rPr>
        <w:t>Ответ г) является верным. Инфракрасное излучение сильнее поглощается веществами с высокой теплоемкостью. Из физики известно, что теплоемкость газов тем выше, чем больше атомов содержится в их молекулах. Таким образом, в меньшей степени поглощать инфракрасное излучение и способствовать «парниковому эффекту» будет молекулярный азот (2 атома)</w:t>
      </w:r>
      <w:r>
        <w:rPr>
          <w:rFonts w:ascii="Times New Roman" w:hAnsi="Times New Roman"/>
          <w:sz w:val="24"/>
          <w:szCs w:val="24"/>
        </w:rPr>
        <w:t xml:space="preserve">. </w:t>
      </w:r>
      <w:r w:rsidRPr="006F0DA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Все остальные перечисленные газы являются «парниковыми». </w:t>
      </w:r>
    </w:p>
    <w:p w:rsidR="005F741E" w:rsidRDefault="005F741E" w:rsidP="00F34B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</w:p>
    <w:p w:rsidR="005F741E" w:rsidRPr="006F0DA4" w:rsidRDefault="006164A4" w:rsidP="00F34B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3. </w:t>
      </w:r>
      <w:r w:rsidR="005F741E" w:rsidRPr="006F0DA4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Нарушение естественного круговорота </w:t>
      </w:r>
      <w:r w:rsidR="005F741E">
        <w:rPr>
          <w:rFonts w:ascii="Times New Roman" w:eastAsia="SimSun" w:hAnsi="Times New Roman"/>
          <w:color w:val="000000"/>
          <w:sz w:val="24"/>
          <w:szCs w:val="24"/>
          <w:lang w:eastAsia="zh-CN"/>
        </w:rPr>
        <w:t>серы</w:t>
      </w:r>
      <w:r w:rsidR="005F741E" w:rsidRPr="006F0DA4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может происходить в результате:</w:t>
      </w:r>
    </w:p>
    <w:p w:rsidR="005F741E" w:rsidRDefault="005F741E" w:rsidP="00F34B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а) </w:t>
      </w:r>
      <w:r w:rsidRPr="006F0DA4">
        <w:rPr>
          <w:rFonts w:ascii="Times New Roman" w:eastAsia="SimSun" w:hAnsi="Times New Roman"/>
          <w:color w:val="000000"/>
          <w:sz w:val="24"/>
          <w:szCs w:val="24"/>
          <w:lang w:eastAsia="zh-CN"/>
        </w:rPr>
        <w:t>использования человеком</w:t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радиоактивных веществ; </w:t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</w:p>
    <w:p w:rsidR="005F741E" w:rsidRPr="006F0DA4" w:rsidRDefault="005F741E" w:rsidP="00F34B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6F0DA4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б) </w:t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>озонирования  воды</w:t>
      </w:r>
      <w:r w:rsidRPr="006F0DA4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; </w:t>
      </w:r>
    </w:p>
    <w:p w:rsidR="005F741E" w:rsidRDefault="005F741E" w:rsidP="00F34B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6F0DA4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в) </w:t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>развития альтернативной энергетики</w:t>
      </w:r>
      <w:r w:rsidRPr="006F0DA4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; </w:t>
      </w:r>
      <w:r w:rsidRPr="006F0DA4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Pr="006F0DA4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Pr="006F0DA4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Pr="006F0DA4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</w:p>
    <w:p w:rsidR="005F741E" w:rsidRPr="006F0DA4" w:rsidRDefault="005F741E" w:rsidP="00F34B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6F0DA4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г) </w:t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>загрязнения окружающей среды</w:t>
      </w:r>
      <w:r w:rsidRPr="006F0DA4">
        <w:rPr>
          <w:rFonts w:ascii="Times New Roman" w:eastAsia="SimSun" w:hAnsi="Times New Roman"/>
          <w:color w:val="000000"/>
          <w:sz w:val="24"/>
          <w:szCs w:val="24"/>
          <w:lang w:eastAsia="zh-CN"/>
        </w:rPr>
        <w:t>. +</w:t>
      </w:r>
    </w:p>
    <w:p w:rsidR="005F741E" w:rsidRPr="006F0DA4" w:rsidRDefault="005F741E" w:rsidP="00F34B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</w:p>
    <w:p w:rsidR="005F741E" w:rsidRPr="001F5274" w:rsidRDefault="005F741E" w:rsidP="00F34B8F">
      <w:pPr>
        <w:jc w:val="both"/>
        <w:rPr>
          <w:rFonts w:ascii="Times New Roman" w:hAnsi="Times New Roman"/>
          <w:sz w:val="24"/>
          <w:szCs w:val="24"/>
        </w:rPr>
      </w:pPr>
      <w:r w:rsidRPr="006F0DA4">
        <w:rPr>
          <w:rFonts w:ascii="Times New Roman" w:hAnsi="Times New Roman"/>
          <w:sz w:val="24"/>
          <w:szCs w:val="24"/>
        </w:rPr>
        <w:t xml:space="preserve">Ответ г) </w:t>
      </w:r>
      <w:r w:rsidRPr="000B2C8B">
        <w:rPr>
          <w:rFonts w:ascii="Times New Roman" w:hAnsi="Times New Roman"/>
          <w:sz w:val="24"/>
          <w:szCs w:val="24"/>
        </w:rPr>
        <w:t xml:space="preserve">На всех участках естественный круговорот серы сильно изменен человеком, прежде всего, в связи с прямым </w:t>
      </w:r>
      <w:proofErr w:type="spellStart"/>
      <w:r>
        <w:rPr>
          <w:rFonts w:ascii="Times New Roman" w:hAnsi="Times New Roman"/>
          <w:sz w:val="24"/>
          <w:szCs w:val="24"/>
        </w:rPr>
        <w:t>п</w:t>
      </w:r>
      <w:r w:rsidRPr="000B2C8B">
        <w:rPr>
          <w:rFonts w:ascii="Times New Roman" w:hAnsi="Times New Roman"/>
          <w:sz w:val="24"/>
          <w:szCs w:val="24"/>
        </w:rPr>
        <w:t>ривносом</w:t>
      </w:r>
      <w:proofErr w:type="spellEnd"/>
      <w:r w:rsidRPr="000B2C8B">
        <w:rPr>
          <w:rFonts w:ascii="Times New Roman" w:hAnsi="Times New Roman"/>
          <w:sz w:val="24"/>
          <w:szCs w:val="24"/>
        </w:rPr>
        <w:t xml:space="preserve">  в ландшафты (эмиссии </w:t>
      </w:r>
      <w:r>
        <w:rPr>
          <w:rFonts w:ascii="Times New Roman" w:hAnsi="Times New Roman"/>
          <w:sz w:val="24"/>
          <w:szCs w:val="24"/>
        </w:rPr>
        <w:t xml:space="preserve"> в результате загрязнения окружающей среды</w:t>
      </w:r>
      <w:r w:rsidRPr="000B2C8B">
        <w:rPr>
          <w:rFonts w:ascii="Times New Roman" w:hAnsi="Times New Roman"/>
          <w:sz w:val="24"/>
          <w:szCs w:val="24"/>
        </w:rPr>
        <w:t xml:space="preserve">, внесение удобрений) и выносом элемента с урожаями. </w:t>
      </w:r>
      <w:r w:rsidRPr="001F5274">
        <w:rPr>
          <w:rFonts w:ascii="Times New Roman" w:hAnsi="Times New Roman"/>
          <w:sz w:val="24"/>
          <w:szCs w:val="24"/>
        </w:rPr>
        <w:t>Соединения серы относятся к числу наиболее опасных (по масштабам загрязнения и вызываемых ими последствий) загрязнителей среды.</w:t>
      </w:r>
    </w:p>
    <w:p w:rsidR="005F741E" w:rsidRPr="00517BA3" w:rsidRDefault="005F741E" w:rsidP="00F34B8F">
      <w:pPr>
        <w:pStyle w:val="a6"/>
        <w:spacing w:before="0" w:beforeAutospacing="0" w:after="0" w:afterAutospacing="0"/>
        <w:jc w:val="both"/>
        <w:rPr>
          <w:b/>
          <w:bCs/>
          <w:i/>
        </w:rPr>
      </w:pPr>
      <w:r w:rsidRPr="00517BA3">
        <w:rPr>
          <w:b/>
          <w:bCs/>
          <w:i/>
        </w:rPr>
        <w:t xml:space="preserve">Устойчивое развитие </w:t>
      </w:r>
    </w:p>
    <w:p w:rsidR="004D304F" w:rsidRDefault="006164A4" w:rsidP="00F34B8F">
      <w:pPr>
        <w:pStyle w:val="a6"/>
        <w:spacing w:before="0" w:beforeAutospacing="0" w:after="0" w:afterAutospacing="0"/>
        <w:jc w:val="both"/>
      </w:pPr>
      <w:r w:rsidRPr="006164A4">
        <w:rPr>
          <w:bCs/>
        </w:rPr>
        <w:t xml:space="preserve">4. </w:t>
      </w:r>
      <w:r w:rsidR="005F741E" w:rsidRPr="006164A4">
        <w:rPr>
          <w:bCs/>
        </w:rPr>
        <w:t>Цели развития тысячелетия</w:t>
      </w:r>
      <w:r w:rsidR="005F741E">
        <w:t xml:space="preserve"> (ЦРТ) — это восемь международных целей развития</w:t>
      </w:r>
      <w:r w:rsidR="00E07CCA">
        <w:t xml:space="preserve"> </w:t>
      </w:r>
      <w:r w:rsidR="00E07CCA" w:rsidRPr="00C60811">
        <w:t>(и 21 задача</w:t>
      </w:r>
      <w:r w:rsidR="00E07CCA">
        <w:t>)</w:t>
      </w:r>
      <w:r w:rsidR="005F741E">
        <w:t xml:space="preserve">, которые 193 государства-члена </w:t>
      </w:r>
      <w:hyperlink r:id="rId13" w:tooltip="ООН" w:history="1">
        <w:r w:rsidR="005F741E" w:rsidRPr="00A0176B">
          <w:rPr>
            <w:rStyle w:val="a5"/>
            <w:color w:val="auto"/>
            <w:u w:val="none"/>
          </w:rPr>
          <w:t>ООН</w:t>
        </w:r>
      </w:hyperlink>
      <w:r w:rsidR="005F741E" w:rsidRPr="00A0176B">
        <w:t xml:space="preserve"> и, по меньшей мере, 23 международных организации договорились достичь к 2015 году. В 2001 году, признавая необходимость более активно оказывать помощь беднейшим нациям, государства-члены ООН приняли основные цели. Цель ЦРТ — ускорение развития путем улучшения социальных и экономических условий в беднейших странах мира. Эти цели основаны на более ранних задачах международного развития, и были официально установлены на </w:t>
      </w:r>
      <w:hyperlink r:id="rId14" w:tooltip="Саммит Тысячелетия (страница отсутствует)" w:history="1">
        <w:r w:rsidR="005F741E" w:rsidRPr="00A0176B">
          <w:rPr>
            <w:rStyle w:val="a5"/>
            <w:color w:val="auto"/>
            <w:u w:val="none"/>
          </w:rPr>
          <w:t>Саммите Тысячелетия</w:t>
        </w:r>
      </w:hyperlink>
      <w:r w:rsidR="005F741E" w:rsidRPr="00A0176B">
        <w:t xml:space="preserve"> в 2000 году, где все присутствовавшие мировые лидеры приняли </w:t>
      </w:r>
      <w:hyperlink r:id="rId15" w:tooltip="Декларация тысячелетия ООН" w:history="1">
        <w:r w:rsidR="005F741E" w:rsidRPr="00A0176B">
          <w:rPr>
            <w:rStyle w:val="a5"/>
            <w:color w:val="auto"/>
            <w:u w:val="none"/>
          </w:rPr>
          <w:t>Декларацию тысячелетия ООН</w:t>
        </w:r>
      </w:hyperlink>
      <w:r w:rsidR="005F741E">
        <w:t xml:space="preserve">. </w:t>
      </w:r>
    </w:p>
    <w:p w:rsidR="005F741E" w:rsidRDefault="005F741E" w:rsidP="00F34B8F">
      <w:pPr>
        <w:pStyle w:val="a6"/>
        <w:spacing w:before="0" w:beforeAutospacing="0" w:after="0" w:afterAutospacing="0"/>
        <w:jc w:val="both"/>
        <w:rPr>
          <w:bCs/>
        </w:rPr>
      </w:pPr>
      <w:r>
        <w:t xml:space="preserve">К целям (и задачам) </w:t>
      </w:r>
      <w:r w:rsidRPr="00A0176B">
        <w:rPr>
          <w:bCs/>
        </w:rPr>
        <w:t>развития тысячелетия</w:t>
      </w:r>
      <w:r>
        <w:rPr>
          <w:bCs/>
        </w:rPr>
        <w:t xml:space="preserve"> </w:t>
      </w:r>
      <w:r w:rsidRPr="00185640">
        <w:rPr>
          <w:b/>
          <w:bCs/>
        </w:rPr>
        <w:t>не</w:t>
      </w:r>
      <w:r>
        <w:rPr>
          <w:bCs/>
        </w:rPr>
        <w:t xml:space="preserve"> относится:</w:t>
      </w:r>
    </w:p>
    <w:p w:rsidR="005F741E" w:rsidRPr="00ED296F" w:rsidRDefault="005F741E" w:rsidP="00F34B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а) л</w:t>
      </w:r>
      <w:r w:rsidRPr="00A0176B">
        <w:rPr>
          <w:rFonts w:ascii="Times New Roman" w:hAnsi="Times New Roman"/>
          <w:bCs/>
          <w:sz w:val="24"/>
          <w:szCs w:val="24"/>
        </w:rPr>
        <w:t>иквид</w:t>
      </w:r>
      <w:r>
        <w:rPr>
          <w:rFonts w:ascii="Times New Roman" w:hAnsi="Times New Roman"/>
          <w:bCs/>
          <w:sz w:val="24"/>
          <w:szCs w:val="24"/>
        </w:rPr>
        <w:t xml:space="preserve">ация </w:t>
      </w:r>
      <w:hyperlink r:id="rId16" w:tooltip="Бедность" w:history="1">
        <w:r w:rsidRPr="00ED296F">
          <w:rPr>
            <w:rFonts w:ascii="Times New Roman" w:hAnsi="Times New Roman"/>
            <w:bCs/>
            <w:sz w:val="24"/>
            <w:szCs w:val="24"/>
          </w:rPr>
          <w:t>абсолютн</w:t>
        </w:r>
        <w:r>
          <w:rPr>
            <w:rFonts w:ascii="Times New Roman" w:hAnsi="Times New Roman"/>
            <w:bCs/>
            <w:sz w:val="24"/>
            <w:szCs w:val="24"/>
          </w:rPr>
          <w:t>ой</w:t>
        </w:r>
        <w:r w:rsidRPr="00ED296F">
          <w:rPr>
            <w:rFonts w:ascii="Times New Roman" w:hAnsi="Times New Roman"/>
            <w:bCs/>
            <w:sz w:val="24"/>
            <w:szCs w:val="24"/>
          </w:rPr>
          <w:t xml:space="preserve"> бедност</w:t>
        </w:r>
      </w:hyperlink>
      <w:r>
        <w:rPr>
          <w:rFonts w:ascii="Times New Roman" w:hAnsi="Times New Roman"/>
          <w:bCs/>
          <w:sz w:val="24"/>
          <w:szCs w:val="24"/>
        </w:rPr>
        <w:t>и</w:t>
      </w:r>
      <w:r w:rsidRPr="00A0176B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A0176B">
        <w:rPr>
          <w:rFonts w:ascii="Times New Roman" w:hAnsi="Times New Roman"/>
          <w:bCs/>
          <w:sz w:val="24"/>
          <w:szCs w:val="24"/>
        </w:rPr>
        <w:t>и</w:t>
      </w:r>
      <w:proofErr w:type="gramEnd"/>
      <w:r w:rsidRPr="00A0176B">
        <w:rPr>
          <w:rFonts w:ascii="Times New Roman" w:hAnsi="Times New Roman"/>
          <w:bCs/>
          <w:sz w:val="24"/>
          <w:szCs w:val="24"/>
        </w:rPr>
        <w:t xml:space="preserve"> </w:t>
      </w:r>
      <w:hyperlink r:id="rId17" w:tooltip="Массовый голод" w:history="1">
        <w:r w:rsidRPr="00ED296F">
          <w:rPr>
            <w:rFonts w:ascii="Times New Roman" w:hAnsi="Times New Roman"/>
            <w:bCs/>
            <w:sz w:val="24"/>
            <w:szCs w:val="24"/>
          </w:rPr>
          <w:t>голод</w:t>
        </w:r>
      </w:hyperlink>
      <w:r>
        <w:rPr>
          <w:rFonts w:ascii="Times New Roman" w:hAnsi="Times New Roman"/>
          <w:bCs/>
          <w:sz w:val="24"/>
          <w:szCs w:val="24"/>
        </w:rPr>
        <w:t>а</w:t>
      </w:r>
      <w:r w:rsidRPr="00A0176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(з</w:t>
      </w:r>
      <w:r w:rsidRPr="00A0176B">
        <w:rPr>
          <w:rFonts w:ascii="Times New Roman" w:hAnsi="Times New Roman"/>
          <w:sz w:val="24"/>
          <w:szCs w:val="24"/>
        </w:rPr>
        <w:t>а период с 1990 по 2015 гг. сокра</w:t>
      </w:r>
      <w:r>
        <w:rPr>
          <w:rFonts w:ascii="Times New Roman" w:hAnsi="Times New Roman"/>
          <w:sz w:val="24"/>
          <w:szCs w:val="24"/>
        </w:rPr>
        <w:t>щение</w:t>
      </w:r>
      <w:r w:rsidRPr="00A0176B">
        <w:rPr>
          <w:rFonts w:ascii="Times New Roman" w:hAnsi="Times New Roman"/>
          <w:sz w:val="24"/>
          <w:szCs w:val="24"/>
        </w:rPr>
        <w:t xml:space="preserve"> вдвое дол</w:t>
      </w:r>
      <w:r>
        <w:rPr>
          <w:rFonts w:ascii="Times New Roman" w:hAnsi="Times New Roman"/>
          <w:sz w:val="24"/>
          <w:szCs w:val="24"/>
        </w:rPr>
        <w:t>и</w:t>
      </w:r>
      <w:r w:rsidRPr="00A0176B">
        <w:rPr>
          <w:rFonts w:ascii="Times New Roman" w:hAnsi="Times New Roman"/>
          <w:sz w:val="24"/>
          <w:szCs w:val="24"/>
        </w:rPr>
        <w:t xml:space="preserve"> населения, чей доход составляет менее одного доллара в день</w:t>
      </w:r>
      <w:r>
        <w:rPr>
          <w:rFonts w:ascii="Times New Roman" w:hAnsi="Times New Roman"/>
          <w:sz w:val="24"/>
          <w:szCs w:val="24"/>
        </w:rPr>
        <w:t>);</w:t>
      </w:r>
    </w:p>
    <w:p w:rsidR="005F741E" w:rsidRPr="00A0176B" w:rsidRDefault="005F741E" w:rsidP="00F34B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б) б</w:t>
      </w:r>
      <w:r w:rsidRPr="00A0176B">
        <w:rPr>
          <w:rFonts w:ascii="Times New Roman" w:hAnsi="Times New Roman"/>
          <w:bCs/>
          <w:sz w:val="24"/>
          <w:szCs w:val="24"/>
        </w:rPr>
        <w:t>ор</w:t>
      </w:r>
      <w:r>
        <w:rPr>
          <w:rFonts w:ascii="Times New Roman" w:hAnsi="Times New Roman"/>
          <w:bCs/>
          <w:sz w:val="24"/>
          <w:szCs w:val="24"/>
        </w:rPr>
        <w:t>ьба</w:t>
      </w:r>
      <w:r w:rsidRPr="00A0176B">
        <w:rPr>
          <w:rFonts w:ascii="Times New Roman" w:hAnsi="Times New Roman"/>
          <w:bCs/>
          <w:sz w:val="24"/>
          <w:szCs w:val="24"/>
        </w:rPr>
        <w:t xml:space="preserve"> с </w:t>
      </w:r>
      <w:hyperlink r:id="rId18" w:tooltip="ВИЧ" w:history="1">
        <w:r w:rsidRPr="00ED296F">
          <w:rPr>
            <w:rFonts w:ascii="Times New Roman" w:hAnsi="Times New Roman"/>
            <w:bCs/>
            <w:sz w:val="24"/>
            <w:szCs w:val="24"/>
          </w:rPr>
          <w:t>ВИЧ</w:t>
        </w:r>
      </w:hyperlink>
      <w:r w:rsidRPr="00A0176B">
        <w:rPr>
          <w:rFonts w:ascii="Times New Roman" w:hAnsi="Times New Roman"/>
          <w:bCs/>
          <w:sz w:val="24"/>
          <w:szCs w:val="24"/>
        </w:rPr>
        <w:t>/</w:t>
      </w:r>
      <w:hyperlink r:id="rId19" w:tooltip="СПИД" w:history="1">
        <w:r w:rsidRPr="00ED296F">
          <w:rPr>
            <w:rFonts w:ascii="Times New Roman" w:hAnsi="Times New Roman"/>
            <w:bCs/>
            <w:sz w:val="24"/>
            <w:szCs w:val="24"/>
          </w:rPr>
          <w:t>СПИДом</w:t>
        </w:r>
      </w:hyperlink>
      <w:r w:rsidRPr="00A0176B">
        <w:rPr>
          <w:rFonts w:ascii="Times New Roman" w:hAnsi="Times New Roman"/>
          <w:bCs/>
          <w:sz w:val="24"/>
          <w:szCs w:val="24"/>
        </w:rPr>
        <w:t xml:space="preserve">, </w:t>
      </w:r>
      <w:hyperlink r:id="rId20" w:tooltip="Малярия" w:history="1">
        <w:r w:rsidRPr="00ED296F">
          <w:rPr>
            <w:rFonts w:ascii="Times New Roman" w:hAnsi="Times New Roman"/>
            <w:bCs/>
            <w:sz w:val="24"/>
            <w:szCs w:val="24"/>
          </w:rPr>
          <w:t>малярией</w:t>
        </w:r>
      </w:hyperlink>
      <w:r w:rsidRPr="00A0176B">
        <w:rPr>
          <w:rFonts w:ascii="Times New Roman" w:hAnsi="Times New Roman"/>
          <w:bCs/>
          <w:sz w:val="24"/>
          <w:szCs w:val="24"/>
        </w:rPr>
        <w:t xml:space="preserve"> и </w:t>
      </w:r>
      <w:hyperlink r:id="rId21" w:tooltip="Забытые болезни" w:history="1">
        <w:r w:rsidRPr="00ED296F">
          <w:rPr>
            <w:rFonts w:ascii="Times New Roman" w:hAnsi="Times New Roman"/>
            <w:bCs/>
            <w:sz w:val="24"/>
            <w:szCs w:val="24"/>
          </w:rPr>
          <w:t>прочими заболеваниями</w:t>
        </w:r>
      </w:hyperlink>
      <w:r w:rsidRPr="00A0176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(о</w:t>
      </w:r>
      <w:r w:rsidRPr="00A0176B">
        <w:rPr>
          <w:rFonts w:ascii="Times New Roman" w:hAnsi="Times New Roman"/>
          <w:sz w:val="24"/>
          <w:szCs w:val="24"/>
        </w:rPr>
        <w:t>станов</w:t>
      </w:r>
      <w:r>
        <w:rPr>
          <w:rFonts w:ascii="Times New Roman" w:hAnsi="Times New Roman"/>
          <w:sz w:val="24"/>
          <w:szCs w:val="24"/>
        </w:rPr>
        <w:t>ка</w:t>
      </w:r>
      <w:r w:rsidRPr="00A0176B">
        <w:rPr>
          <w:rFonts w:ascii="Times New Roman" w:hAnsi="Times New Roman"/>
          <w:sz w:val="24"/>
          <w:szCs w:val="24"/>
        </w:rPr>
        <w:t xml:space="preserve"> к 2015 г. распространение ВИЧ/СПИДа и начало тенденции к сокращению их распространённости</w:t>
      </w:r>
      <w:r>
        <w:rPr>
          <w:rFonts w:ascii="Times New Roman" w:hAnsi="Times New Roman"/>
          <w:sz w:val="24"/>
          <w:szCs w:val="24"/>
        </w:rPr>
        <w:t>);</w:t>
      </w:r>
    </w:p>
    <w:p w:rsidR="005F741E" w:rsidRDefault="005F741E" w:rsidP="00F34B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в) о</w:t>
      </w:r>
      <w:r w:rsidRPr="0093389A">
        <w:rPr>
          <w:rFonts w:ascii="Times New Roman" w:hAnsi="Times New Roman"/>
          <w:bCs/>
          <w:sz w:val="24"/>
          <w:szCs w:val="24"/>
        </w:rPr>
        <w:t>беспеч</w:t>
      </w:r>
      <w:r>
        <w:rPr>
          <w:rFonts w:ascii="Times New Roman" w:hAnsi="Times New Roman"/>
          <w:bCs/>
          <w:sz w:val="24"/>
          <w:szCs w:val="24"/>
        </w:rPr>
        <w:t>ения</w:t>
      </w:r>
      <w:r w:rsidRPr="0093389A">
        <w:rPr>
          <w:rFonts w:ascii="Times New Roman" w:hAnsi="Times New Roman"/>
          <w:bCs/>
          <w:sz w:val="24"/>
          <w:szCs w:val="24"/>
        </w:rPr>
        <w:t xml:space="preserve"> экологическ</w:t>
      </w:r>
      <w:r>
        <w:rPr>
          <w:rFonts w:ascii="Times New Roman" w:hAnsi="Times New Roman"/>
          <w:bCs/>
          <w:sz w:val="24"/>
          <w:szCs w:val="24"/>
        </w:rPr>
        <w:t>ой</w:t>
      </w:r>
      <w:r w:rsidRPr="0093389A">
        <w:rPr>
          <w:rFonts w:ascii="Times New Roman" w:hAnsi="Times New Roman"/>
          <w:bCs/>
          <w:sz w:val="24"/>
          <w:szCs w:val="24"/>
        </w:rPr>
        <w:t xml:space="preserve"> устойчивост</w:t>
      </w:r>
      <w:r>
        <w:rPr>
          <w:rFonts w:ascii="Times New Roman" w:hAnsi="Times New Roman"/>
          <w:bCs/>
          <w:sz w:val="24"/>
          <w:szCs w:val="24"/>
        </w:rPr>
        <w:t>и</w:t>
      </w:r>
      <w:r w:rsidRPr="0093389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(в</w:t>
      </w:r>
      <w:r w:rsidRPr="0093389A">
        <w:rPr>
          <w:rFonts w:ascii="Times New Roman" w:hAnsi="Times New Roman"/>
          <w:sz w:val="24"/>
          <w:szCs w:val="24"/>
        </w:rPr>
        <w:t>ключ</w:t>
      </w:r>
      <w:r>
        <w:rPr>
          <w:rFonts w:ascii="Times New Roman" w:hAnsi="Times New Roman"/>
          <w:sz w:val="24"/>
          <w:szCs w:val="24"/>
        </w:rPr>
        <w:t>ения</w:t>
      </w:r>
      <w:r w:rsidRPr="0093389A">
        <w:rPr>
          <w:rFonts w:ascii="Times New Roman" w:hAnsi="Times New Roman"/>
          <w:sz w:val="24"/>
          <w:szCs w:val="24"/>
        </w:rPr>
        <w:t xml:space="preserve"> принцип</w:t>
      </w:r>
      <w:r>
        <w:rPr>
          <w:rFonts w:ascii="Times New Roman" w:hAnsi="Times New Roman"/>
          <w:sz w:val="24"/>
          <w:szCs w:val="24"/>
        </w:rPr>
        <w:t>ов</w:t>
      </w:r>
      <w:r w:rsidRPr="0093389A">
        <w:rPr>
          <w:rFonts w:ascii="Times New Roman" w:hAnsi="Times New Roman"/>
          <w:sz w:val="24"/>
          <w:szCs w:val="24"/>
        </w:rPr>
        <w:t xml:space="preserve"> </w:t>
      </w:r>
      <w:hyperlink r:id="rId22" w:tooltip="Устойчивое развитие" w:history="1">
        <w:r w:rsidRPr="00ED296F">
          <w:rPr>
            <w:rFonts w:ascii="Times New Roman" w:hAnsi="Times New Roman"/>
            <w:sz w:val="24"/>
            <w:szCs w:val="24"/>
          </w:rPr>
          <w:t>устойчивого развития</w:t>
        </w:r>
      </w:hyperlink>
      <w:r w:rsidRPr="0093389A">
        <w:rPr>
          <w:rFonts w:ascii="Times New Roman" w:hAnsi="Times New Roman"/>
          <w:sz w:val="24"/>
          <w:szCs w:val="24"/>
        </w:rPr>
        <w:t xml:space="preserve"> в политику и государственные программы стран; предотвра</w:t>
      </w:r>
      <w:r>
        <w:rPr>
          <w:rFonts w:ascii="Times New Roman" w:hAnsi="Times New Roman"/>
          <w:sz w:val="24"/>
          <w:szCs w:val="24"/>
        </w:rPr>
        <w:t>щение</w:t>
      </w:r>
      <w:r w:rsidRPr="009338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89A">
        <w:rPr>
          <w:rFonts w:ascii="Times New Roman" w:hAnsi="Times New Roman"/>
          <w:sz w:val="24"/>
          <w:szCs w:val="24"/>
        </w:rPr>
        <w:t>иссякани</w:t>
      </w:r>
      <w:r>
        <w:rPr>
          <w:rFonts w:ascii="Times New Roman" w:hAnsi="Times New Roman"/>
          <w:sz w:val="24"/>
          <w:szCs w:val="24"/>
        </w:rPr>
        <w:t>я</w:t>
      </w:r>
      <w:proofErr w:type="spellEnd"/>
      <w:r w:rsidRPr="0093389A">
        <w:rPr>
          <w:rFonts w:ascii="Times New Roman" w:hAnsi="Times New Roman"/>
          <w:sz w:val="24"/>
          <w:szCs w:val="24"/>
        </w:rPr>
        <w:t xml:space="preserve"> природных ресурсов</w:t>
      </w:r>
      <w:r>
        <w:rPr>
          <w:rFonts w:ascii="Times New Roman" w:hAnsi="Times New Roman"/>
          <w:sz w:val="24"/>
          <w:szCs w:val="24"/>
        </w:rPr>
        <w:t>);</w:t>
      </w:r>
    </w:p>
    <w:p w:rsidR="005F741E" w:rsidRDefault="005F741E" w:rsidP="00F34B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сокращения выбросов парниковых газов в пересчёте на углекислый газ к уровню 1990 года (для развитых стран и стран с переходной экономикой). </w:t>
      </w:r>
    </w:p>
    <w:p w:rsidR="005F741E" w:rsidRDefault="005F741E" w:rsidP="00F34B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F741E" w:rsidRPr="00AA279B" w:rsidRDefault="005F741E" w:rsidP="00F34B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64A4">
        <w:rPr>
          <w:rFonts w:ascii="Times New Roman" w:hAnsi="Times New Roman"/>
          <w:bCs/>
          <w:sz w:val="24"/>
          <w:szCs w:val="24"/>
        </w:rPr>
        <w:t>Правильный ответ г.</w:t>
      </w:r>
      <w:r w:rsidRPr="00CB18A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B18A8">
        <w:rPr>
          <w:rFonts w:ascii="Times New Roman" w:hAnsi="Times New Roman"/>
          <w:bCs/>
          <w:sz w:val="24"/>
          <w:szCs w:val="24"/>
        </w:rPr>
        <w:t>К целям развития тысячелетия не относится обязательства</w:t>
      </w:r>
      <w:r w:rsidRPr="00CB18A8">
        <w:rPr>
          <w:rFonts w:ascii="Times New Roman" w:hAnsi="Times New Roman"/>
          <w:b/>
          <w:bCs/>
          <w:sz w:val="24"/>
          <w:szCs w:val="24"/>
        </w:rPr>
        <w:t xml:space="preserve"> по </w:t>
      </w:r>
      <w:r w:rsidRPr="00AA279B">
        <w:rPr>
          <w:rFonts w:ascii="Times New Roman" w:hAnsi="Times New Roman"/>
          <w:sz w:val="24"/>
          <w:szCs w:val="24"/>
        </w:rPr>
        <w:t xml:space="preserve">сокращению выбросов парниковых газов. Эти обязательства определяются другим международным документом - </w:t>
      </w:r>
      <w:r w:rsidRPr="00AA279B">
        <w:rPr>
          <w:rFonts w:ascii="Times New Roman" w:hAnsi="Times New Roman"/>
          <w:b/>
          <w:bCs/>
          <w:sz w:val="24"/>
          <w:szCs w:val="24"/>
        </w:rPr>
        <w:t>Киотским протоколом</w:t>
      </w:r>
      <w:r w:rsidRPr="00AA279B">
        <w:rPr>
          <w:rFonts w:ascii="Times New Roman" w:hAnsi="Times New Roman"/>
          <w:bCs/>
          <w:sz w:val="24"/>
          <w:szCs w:val="24"/>
        </w:rPr>
        <w:t xml:space="preserve"> (</w:t>
      </w:r>
      <w:r w:rsidRPr="00AA279B">
        <w:rPr>
          <w:rFonts w:ascii="Times New Roman" w:hAnsi="Times New Roman"/>
          <w:sz w:val="24"/>
          <w:szCs w:val="24"/>
        </w:rPr>
        <w:t xml:space="preserve">международное соглашение, принятое в </w:t>
      </w:r>
      <w:hyperlink r:id="rId23" w:tooltip="Киото" w:history="1">
        <w:r w:rsidRPr="00AA279B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Киото</w:t>
        </w:r>
      </w:hyperlink>
      <w:r w:rsidRPr="00AA279B">
        <w:rPr>
          <w:rFonts w:ascii="Times New Roman" w:hAnsi="Times New Roman"/>
          <w:sz w:val="24"/>
          <w:szCs w:val="24"/>
        </w:rPr>
        <w:t xml:space="preserve"> (</w:t>
      </w:r>
      <w:hyperlink r:id="rId24" w:tooltip="Япония" w:history="1">
        <w:r w:rsidRPr="00AA279B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Япония</w:t>
        </w:r>
      </w:hyperlink>
      <w:r w:rsidRPr="00AA279B">
        <w:rPr>
          <w:rFonts w:ascii="Times New Roman" w:hAnsi="Times New Roman"/>
          <w:sz w:val="24"/>
          <w:szCs w:val="24"/>
        </w:rPr>
        <w:t xml:space="preserve">) в декабре </w:t>
      </w:r>
      <w:hyperlink r:id="rId25" w:tooltip="1997 год" w:history="1">
        <w:r w:rsidRPr="00AA279B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1997 года</w:t>
        </w:r>
      </w:hyperlink>
      <w:r w:rsidRPr="00AA279B">
        <w:rPr>
          <w:rFonts w:ascii="Times New Roman" w:hAnsi="Times New Roman"/>
          <w:sz w:val="24"/>
          <w:szCs w:val="24"/>
        </w:rPr>
        <w:t xml:space="preserve"> в дополнение к </w:t>
      </w:r>
      <w:hyperlink r:id="rId26" w:tooltip="Рамочная конвенция ООН об изменении климата" w:history="1">
        <w:r w:rsidRPr="00AA279B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Рамочной конвенц</w:t>
        </w:r>
        <w:proofErr w:type="gramStart"/>
        <w:r w:rsidRPr="00AA279B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ии ОО</w:t>
        </w:r>
        <w:proofErr w:type="gramEnd"/>
        <w:r w:rsidRPr="00AA279B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 xml:space="preserve">Н </w:t>
        </w:r>
        <w:r w:rsidRPr="00AA279B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lastRenderedPageBreak/>
          <w:t>об изменении климата</w:t>
        </w:r>
      </w:hyperlink>
      <w:r w:rsidRPr="00AA279B">
        <w:rPr>
          <w:rFonts w:ascii="Times New Roman" w:hAnsi="Times New Roman"/>
          <w:sz w:val="24"/>
          <w:szCs w:val="24"/>
        </w:rPr>
        <w:t xml:space="preserve"> (РКИК)). Оно обязывает развитые страны и страны с переходной экономикой сократить или стабилизировать </w:t>
      </w:r>
      <w:hyperlink r:id="rId27" w:tooltip="Выбросы" w:history="1">
        <w:r w:rsidRPr="00AA279B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выбросы</w:t>
        </w:r>
      </w:hyperlink>
      <w:r w:rsidRPr="00AA279B">
        <w:rPr>
          <w:rFonts w:ascii="Times New Roman" w:hAnsi="Times New Roman"/>
          <w:sz w:val="24"/>
          <w:szCs w:val="24"/>
        </w:rPr>
        <w:t xml:space="preserve"> </w:t>
      </w:r>
      <w:hyperlink r:id="rId28" w:tooltip="Парниковые газы" w:history="1">
        <w:r w:rsidRPr="00AA279B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парниковых газов</w:t>
        </w:r>
      </w:hyperlink>
      <w:r w:rsidRPr="00AA279B">
        <w:rPr>
          <w:rFonts w:ascii="Times New Roman" w:hAnsi="Times New Roman"/>
          <w:sz w:val="24"/>
          <w:szCs w:val="24"/>
        </w:rPr>
        <w:t>.</w:t>
      </w:r>
    </w:p>
    <w:p w:rsidR="005F741E" w:rsidRPr="0093389A" w:rsidRDefault="005F741E" w:rsidP="00F34B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F741E" w:rsidRPr="00A0176B" w:rsidRDefault="005F741E" w:rsidP="00F34B8F">
      <w:pPr>
        <w:pStyle w:val="a6"/>
        <w:spacing w:before="0" w:beforeAutospacing="0" w:after="0" w:afterAutospacing="0"/>
        <w:jc w:val="both"/>
      </w:pPr>
    </w:p>
    <w:p w:rsidR="005F741E" w:rsidRDefault="006164A4" w:rsidP="006164A4">
      <w:pPr>
        <w:spacing w:after="0" w:line="240" w:lineRule="auto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 xml:space="preserve">5. </w:t>
      </w:r>
      <w:r w:rsidR="005F741E" w:rsidRPr="00E73263">
        <w:rPr>
          <w:rFonts w:ascii="Times New Roman" w:hAnsi="Times New Roman"/>
          <w:bCs/>
          <w:kern w:val="36"/>
          <w:sz w:val="24"/>
          <w:szCs w:val="24"/>
        </w:rPr>
        <w:t xml:space="preserve"> В 2014 г. губернатор</w:t>
      </w:r>
      <w:r w:rsidR="005F741E">
        <w:rPr>
          <w:rFonts w:ascii="Times New Roman" w:hAnsi="Times New Roman"/>
          <w:bCs/>
          <w:kern w:val="36"/>
          <w:sz w:val="24"/>
          <w:szCs w:val="24"/>
        </w:rPr>
        <w:t xml:space="preserve"> штата Калифорния (США) Дж. Браун подписал закон о запрете использования одноразовых пластиковых пакетов в продуктовых магазинах. Власти штат уверены, что это поможет уменьшить загрязнение парков, пляжей и океана. Компании-производители получат кредиты на 2 млн. долларов, чтобы переориентироваться на выпуск пакетов, которые будут разлагаться, не нанося вреда природе. Материалом для таких пакетов может служить:</w:t>
      </w:r>
    </w:p>
    <w:p w:rsidR="005F741E" w:rsidRDefault="005F741E" w:rsidP="00F34B8F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>а) этилен;</w:t>
      </w:r>
    </w:p>
    <w:p w:rsidR="005F741E" w:rsidRDefault="005F741E" w:rsidP="00F34B8F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>б) полиэтилен;</w:t>
      </w:r>
    </w:p>
    <w:p w:rsidR="005F741E" w:rsidRDefault="005F741E" w:rsidP="00F34B8F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>в) фреон;</w:t>
      </w:r>
    </w:p>
    <w:p w:rsidR="005F741E" w:rsidRDefault="005F741E" w:rsidP="00F34B8F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>г) целлюлоза. +</w:t>
      </w:r>
    </w:p>
    <w:p w:rsidR="005F741E" w:rsidRDefault="005F741E" w:rsidP="00F34B8F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</w:p>
    <w:p w:rsidR="005F741E" w:rsidRDefault="005F741E" w:rsidP="00F34B8F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>Ответ г) является верным. Целлюлоза – полимерный материал естественного растительного происхождения (</w:t>
      </w:r>
      <w:r w:rsidR="0060519D" w:rsidRPr="00F40EC9">
        <w:rPr>
          <w:rFonts w:ascii="Times New Roman" w:hAnsi="Times New Roman"/>
          <w:bCs/>
          <w:kern w:val="36"/>
          <w:sz w:val="24"/>
          <w:szCs w:val="24"/>
        </w:rPr>
        <w:t>производится из древесины</w:t>
      </w:r>
      <w:r>
        <w:rPr>
          <w:rFonts w:ascii="Times New Roman" w:hAnsi="Times New Roman"/>
          <w:bCs/>
          <w:kern w:val="36"/>
          <w:sz w:val="24"/>
          <w:szCs w:val="24"/>
        </w:rPr>
        <w:t xml:space="preserve">). Из целлюлозы вырабатывают бумагу, которая может служить для изготовления пакетов. Такие пакеты не могут служить долго (так как пачкаются и рвутся), но легко перерабатываются (из макулатуры можно изготавливать новые пакеты), а при попадании в </w:t>
      </w:r>
      <w:proofErr w:type="gramStart"/>
      <w:r>
        <w:rPr>
          <w:rFonts w:ascii="Times New Roman" w:hAnsi="Times New Roman"/>
          <w:bCs/>
          <w:kern w:val="36"/>
          <w:sz w:val="24"/>
          <w:szCs w:val="24"/>
        </w:rPr>
        <w:t>окружающую</w:t>
      </w:r>
      <w:proofErr w:type="gramEnd"/>
      <w:r>
        <w:rPr>
          <w:rFonts w:ascii="Times New Roman" w:hAnsi="Times New Roman"/>
          <w:bCs/>
          <w:kern w:val="36"/>
          <w:sz w:val="24"/>
          <w:szCs w:val="24"/>
        </w:rPr>
        <w:t xml:space="preserve"> быстро разлагаются под действием </w:t>
      </w:r>
      <w:proofErr w:type="spellStart"/>
      <w:r>
        <w:rPr>
          <w:rFonts w:ascii="Times New Roman" w:hAnsi="Times New Roman"/>
          <w:bCs/>
          <w:kern w:val="36"/>
          <w:sz w:val="24"/>
          <w:szCs w:val="24"/>
        </w:rPr>
        <w:t>редуцентов</w:t>
      </w:r>
      <w:proofErr w:type="spellEnd"/>
      <w:r>
        <w:rPr>
          <w:rFonts w:ascii="Times New Roman" w:hAnsi="Times New Roman"/>
          <w:bCs/>
          <w:kern w:val="36"/>
          <w:sz w:val="24"/>
          <w:szCs w:val="24"/>
        </w:rPr>
        <w:t>.</w:t>
      </w:r>
    </w:p>
    <w:p w:rsidR="005F741E" w:rsidRDefault="005F741E" w:rsidP="005F741E">
      <w:pPr>
        <w:spacing w:after="0" w:line="240" w:lineRule="auto"/>
        <w:ind w:firstLine="360"/>
        <w:outlineLvl w:val="0"/>
        <w:rPr>
          <w:rFonts w:ascii="Times New Roman" w:hAnsi="Times New Roman"/>
          <w:bCs/>
          <w:kern w:val="36"/>
          <w:sz w:val="24"/>
          <w:szCs w:val="24"/>
        </w:rPr>
      </w:pPr>
    </w:p>
    <w:p w:rsidR="005F741E" w:rsidRDefault="005F741E" w:rsidP="005F74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743DA">
        <w:rPr>
          <w:rFonts w:ascii="Times New Roman" w:hAnsi="Times New Roman"/>
          <w:b/>
          <w:sz w:val="24"/>
          <w:szCs w:val="24"/>
        </w:rPr>
        <w:t>Задание 3</w:t>
      </w:r>
    </w:p>
    <w:p w:rsidR="005F741E" w:rsidRPr="00A743DA" w:rsidRDefault="0001452A" w:rsidP="005F74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66B37">
        <w:rPr>
          <w:rFonts w:ascii="Times New Roman" w:eastAsia="Times New Roman" w:hAnsi="Times New Roman"/>
          <w:b/>
          <w:sz w:val="24"/>
          <w:szCs w:val="24"/>
        </w:rPr>
        <w:t>Выбери</w:t>
      </w:r>
      <w:r>
        <w:rPr>
          <w:rFonts w:ascii="Times New Roman" w:eastAsia="Times New Roman" w:hAnsi="Times New Roman"/>
          <w:b/>
          <w:sz w:val="24"/>
          <w:szCs w:val="24"/>
        </w:rPr>
        <w:t>те</w:t>
      </w:r>
      <w:r w:rsidRPr="00A743DA">
        <w:rPr>
          <w:rFonts w:ascii="Times New Roman" w:eastAsia="Times New Roman" w:hAnsi="Times New Roman"/>
          <w:b/>
          <w:sz w:val="24"/>
          <w:szCs w:val="24"/>
        </w:rPr>
        <w:t xml:space="preserve"> один правильный ответ из четырёх возможных и письменно обоснуй</w:t>
      </w:r>
      <w:r>
        <w:rPr>
          <w:rFonts w:ascii="Times New Roman" w:eastAsia="Times New Roman" w:hAnsi="Times New Roman"/>
          <w:b/>
          <w:sz w:val="24"/>
          <w:szCs w:val="24"/>
        </w:rPr>
        <w:t>те</w:t>
      </w:r>
      <w:r w:rsidRPr="00A743DA">
        <w:rPr>
          <w:rFonts w:ascii="Times New Roman" w:eastAsia="Times New Roman" w:hAnsi="Times New Roman"/>
          <w:b/>
          <w:sz w:val="24"/>
          <w:szCs w:val="24"/>
        </w:rPr>
        <w:t xml:space="preserve">, почему этот ответ </w:t>
      </w:r>
      <w:r>
        <w:rPr>
          <w:rFonts w:ascii="Times New Roman" w:eastAsia="Times New Roman" w:hAnsi="Times New Roman"/>
          <w:b/>
          <w:sz w:val="24"/>
          <w:szCs w:val="24"/>
        </w:rPr>
        <w:t>В</w:t>
      </w:r>
      <w:r w:rsidRPr="00A743DA">
        <w:rPr>
          <w:rFonts w:ascii="Times New Roman" w:eastAsia="Times New Roman" w:hAnsi="Times New Roman"/>
          <w:b/>
          <w:sz w:val="24"/>
          <w:szCs w:val="24"/>
        </w:rPr>
        <w:t>ы считае</w:t>
      </w:r>
      <w:r>
        <w:rPr>
          <w:rFonts w:ascii="Times New Roman" w:eastAsia="Times New Roman" w:hAnsi="Times New Roman"/>
          <w:b/>
          <w:sz w:val="24"/>
          <w:szCs w:val="24"/>
        </w:rPr>
        <w:t>те</w:t>
      </w:r>
      <w:r w:rsidRPr="00A743DA">
        <w:rPr>
          <w:rFonts w:ascii="Times New Roman" w:eastAsia="Times New Roman" w:hAnsi="Times New Roman"/>
          <w:b/>
          <w:sz w:val="24"/>
          <w:szCs w:val="24"/>
        </w:rPr>
        <w:t xml:space="preserve"> правильным, а также</w:t>
      </w:r>
      <w:r w:rsidRPr="00A743DA">
        <w:rPr>
          <w:rFonts w:ascii="Times New Roman" w:eastAsia="Times New Roman" w:hAnsi="Times New Roman"/>
          <w:b/>
          <w:color w:val="FF0000"/>
          <w:sz w:val="24"/>
          <w:szCs w:val="24"/>
        </w:rPr>
        <w:t xml:space="preserve"> </w:t>
      </w:r>
      <w:r w:rsidRPr="00A743DA">
        <w:rPr>
          <w:rFonts w:ascii="Times New Roman" w:eastAsia="Times New Roman" w:hAnsi="Times New Roman"/>
          <w:b/>
          <w:sz w:val="24"/>
          <w:szCs w:val="24"/>
        </w:rPr>
        <w:t xml:space="preserve">в чём заключается неполнота </w:t>
      </w:r>
      <w:r w:rsidR="005F741E" w:rsidRPr="00A743DA">
        <w:rPr>
          <w:rFonts w:ascii="Times New Roman" w:hAnsi="Times New Roman"/>
          <w:b/>
          <w:sz w:val="24"/>
          <w:szCs w:val="24"/>
        </w:rPr>
        <w:t>ошибочность трёх других предложенных вариантов ответа</w:t>
      </w:r>
    </w:p>
    <w:p w:rsidR="00F34B8F" w:rsidRDefault="00F34B8F" w:rsidP="00F34B8F">
      <w:pPr>
        <w:jc w:val="center"/>
        <w:rPr>
          <w:rFonts w:ascii="Times New Roman" w:hAnsi="Times New Roman"/>
          <w:i/>
          <w:sz w:val="24"/>
          <w:szCs w:val="24"/>
        </w:rPr>
      </w:pPr>
      <w:r w:rsidRPr="00A743DA">
        <w:rPr>
          <w:rFonts w:ascii="Times New Roman" w:eastAsia="Times New Roman" w:hAnsi="Times New Roman"/>
          <w:b/>
          <w:i/>
          <w:sz w:val="24"/>
          <w:szCs w:val="24"/>
        </w:rPr>
        <w:t xml:space="preserve">(правильный ответ – </w:t>
      </w:r>
      <w:r>
        <w:rPr>
          <w:rFonts w:ascii="Times New Roman" w:eastAsia="Times New Roman" w:hAnsi="Times New Roman"/>
          <w:b/>
          <w:i/>
          <w:sz w:val="24"/>
          <w:szCs w:val="24"/>
        </w:rPr>
        <w:t>1</w:t>
      </w:r>
      <w:r w:rsidRPr="00A743DA">
        <w:rPr>
          <w:rFonts w:ascii="Times New Roman" w:eastAsia="Times New Roman" w:hAnsi="Times New Roman"/>
          <w:b/>
          <w:i/>
          <w:sz w:val="24"/>
          <w:szCs w:val="24"/>
        </w:rPr>
        <w:t xml:space="preserve"> балл, обоснование каждого ответа – от 0 до </w:t>
      </w:r>
      <w:r>
        <w:rPr>
          <w:rFonts w:ascii="Times New Roman" w:eastAsia="Times New Roman" w:hAnsi="Times New Roman"/>
          <w:b/>
          <w:i/>
          <w:sz w:val="24"/>
          <w:szCs w:val="24"/>
        </w:rPr>
        <w:t>3</w:t>
      </w:r>
      <w:r w:rsidRPr="00A743DA">
        <w:rPr>
          <w:rFonts w:ascii="Times New Roman" w:eastAsia="Times New Roman" w:hAnsi="Times New Roman"/>
          <w:b/>
          <w:i/>
          <w:sz w:val="24"/>
          <w:szCs w:val="24"/>
        </w:rPr>
        <w:t xml:space="preserve"> баллов). </w:t>
      </w:r>
      <w:r w:rsidRPr="00A743DA">
        <w:rPr>
          <w:rFonts w:ascii="Times New Roman" w:eastAsia="Times New Roman" w:hAnsi="Times New Roman"/>
          <w:i/>
          <w:sz w:val="24"/>
          <w:szCs w:val="24"/>
        </w:rPr>
        <w:t xml:space="preserve">Максимальное кол-во баллов за </w:t>
      </w:r>
      <w:r>
        <w:rPr>
          <w:rFonts w:ascii="Times New Roman" w:eastAsia="Times New Roman" w:hAnsi="Times New Roman"/>
          <w:i/>
          <w:sz w:val="24"/>
          <w:szCs w:val="24"/>
        </w:rPr>
        <w:t>задачу</w:t>
      </w:r>
      <w:r w:rsidRPr="00A743DA">
        <w:rPr>
          <w:rFonts w:ascii="Times New Roman" w:eastAsia="Times New Roman" w:hAnsi="Times New Roman"/>
          <w:i/>
          <w:sz w:val="24"/>
          <w:szCs w:val="24"/>
        </w:rPr>
        <w:t xml:space="preserve"> – 1</w:t>
      </w:r>
      <w:r>
        <w:rPr>
          <w:rFonts w:ascii="Times New Roman" w:eastAsia="Times New Roman" w:hAnsi="Times New Roman"/>
          <w:i/>
          <w:sz w:val="24"/>
          <w:szCs w:val="24"/>
        </w:rPr>
        <w:t>3</w:t>
      </w:r>
    </w:p>
    <w:p w:rsidR="005F741E" w:rsidRDefault="006164A4" w:rsidP="00F34B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="005F741E">
        <w:rPr>
          <w:rFonts w:ascii="Times New Roman" w:hAnsi="Times New Roman"/>
          <w:sz w:val="24"/>
          <w:szCs w:val="24"/>
        </w:rPr>
        <w:t>Из перечисленных международных организаций, наибольший вклад в деятельность по  достижению целей устойчивого развития делает:</w:t>
      </w:r>
    </w:p>
    <w:p w:rsidR="005F741E" w:rsidRDefault="005F741E" w:rsidP="00F34B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Хартия Земли;</w:t>
      </w:r>
    </w:p>
    <w:p w:rsidR="005F741E" w:rsidRDefault="005F741E" w:rsidP="00F34B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Организация объединённых наций (ООН);</w:t>
      </w:r>
    </w:p>
    <w:p w:rsidR="005F741E" w:rsidRDefault="005F741E" w:rsidP="00F34B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Организация североатлантического договора (НАТО);</w:t>
      </w:r>
    </w:p>
    <w:p w:rsidR="005F741E" w:rsidRDefault="005F741E" w:rsidP="00F34B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Лига Наций</w:t>
      </w:r>
    </w:p>
    <w:p w:rsidR="005F741E" w:rsidRDefault="005F741E" w:rsidP="00F34B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F741E" w:rsidRPr="00692BD5" w:rsidRDefault="005F741E" w:rsidP="00F34B8F">
      <w:pPr>
        <w:spacing w:after="0" w:line="240" w:lineRule="auto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bCs/>
        </w:rPr>
        <w:t>Ответ</w:t>
      </w:r>
      <w:proofErr w:type="gramEnd"/>
      <w:r>
        <w:rPr>
          <w:rFonts w:ascii="Times New Roman" w:hAnsi="Times New Roman"/>
          <w:bCs/>
        </w:rPr>
        <w:t xml:space="preserve"> а  не правильный. </w:t>
      </w:r>
      <w:r w:rsidRPr="00692BD5">
        <w:rPr>
          <w:rFonts w:ascii="Times New Roman" w:hAnsi="Times New Roman"/>
          <w:bCs/>
        </w:rPr>
        <w:t>Хартия Земли</w:t>
      </w:r>
      <w:r w:rsidRPr="00692BD5">
        <w:rPr>
          <w:rFonts w:ascii="Times New Roman" w:hAnsi="Times New Roman"/>
        </w:rPr>
        <w:t xml:space="preserve"> — </w:t>
      </w:r>
      <w:r>
        <w:rPr>
          <w:rFonts w:ascii="Times New Roman" w:hAnsi="Times New Roman"/>
        </w:rPr>
        <w:t xml:space="preserve">это не организация. Это международный документ - </w:t>
      </w:r>
      <w:r w:rsidRPr="00692BD5">
        <w:rPr>
          <w:rFonts w:ascii="Times New Roman" w:hAnsi="Times New Roman"/>
        </w:rPr>
        <w:t>международная декларация основополагающих принципов и ценностей для создания справедливого, устойчивого и мирного глобального общества в XXI веке.</w:t>
      </w:r>
    </w:p>
    <w:p w:rsidR="005F741E" w:rsidRPr="00692BD5" w:rsidRDefault="005F741E" w:rsidP="00F34B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F741E" w:rsidRPr="00692BD5" w:rsidRDefault="005F741E" w:rsidP="00F34B8F">
      <w:pPr>
        <w:spacing w:after="0" w:line="240" w:lineRule="auto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bCs/>
        </w:rPr>
        <w:t>Ответ б</w:t>
      </w:r>
      <w:proofErr w:type="gramEnd"/>
      <w:r>
        <w:rPr>
          <w:rFonts w:ascii="Times New Roman" w:hAnsi="Times New Roman"/>
          <w:bCs/>
        </w:rPr>
        <w:t xml:space="preserve"> правильный.</w:t>
      </w:r>
      <w:r w:rsidRPr="00692BD5">
        <w:rPr>
          <w:rFonts w:ascii="Times New Roman" w:hAnsi="Times New Roman"/>
          <w:bCs/>
        </w:rPr>
        <w:t xml:space="preserve"> </w:t>
      </w:r>
      <w:proofErr w:type="spellStart"/>
      <w:proofErr w:type="gramStart"/>
      <w:r w:rsidRPr="00692BD5">
        <w:rPr>
          <w:rFonts w:ascii="Times New Roman" w:hAnsi="Times New Roman"/>
          <w:bCs/>
        </w:rPr>
        <w:t>Организа́ция</w:t>
      </w:r>
      <w:proofErr w:type="spellEnd"/>
      <w:proofErr w:type="gramEnd"/>
      <w:r w:rsidRPr="00692BD5">
        <w:rPr>
          <w:rFonts w:ascii="Times New Roman" w:hAnsi="Times New Roman"/>
          <w:bCs/>
        </w:rPr>
        <w:t xml:space="preserve"> Объединённых </w:t>
      </w:r>
      <w:proofErr w:type="spellStart"/>
      <w:r w:rsidRPr="00692BD5">
        <w:rPr>
          <w:rFonts w:ascii="Times New Roman" w:hAnsi="Times New Roman"/>
          <w:bCs/>
        </w:rPr>
        <w:t>На́ций</w:t>
      </w:r>
      <w:proofErr w:type="spellEnd"/>
      <w:r w:rsidRPr="00692BD5">
        <w:rPr>
          <w:rFonts w:ascii="Times New Roman" w:hAnsi="Times New Roman"/>
        </w:rPr>
        <w:t xml:space="preserve">, </w:t>
      </w:r>
      <w:r w:rsidRPr="00692BD5">
        <w:rPr>
          <w:rFonts w:ascii="Times New Roman" w:hAnsi="Times New Roman"/>
          <w:bCs/>
        </w:rPr>
        <w:t>ОО́Н</w:t>
      </w:r>
      <w:r w:rsidRPr="00692BD5">
        <w:rPr>
          <w:rFonts w:ascii="Times New Roman" w:hAnsi="Times New Roman"/>
        </w:rPr>
        <w:t xml:space="preserve"> — </w:t>
      </w:r>
      <w:hyperlink r:id="rId29" w:tooltip="Международная организация" w:history="1">
        <w:r w:rsidRPr="00692BD5">
          <w:rPr>
            <w:rStyle w:val="a5"/>
            <w:rFonts w:ascii="Times New Roman" w:hAnsi="Times New Roman"/>
            <w:color w:val="auto"/>
            <w:u w:val="none"/>
          </w:rPr>
          <w:t>международная организация</w:t>
        </w:r>
      </w:hyperlink>
      <w:r w:rsidRPr="00692BD5">
        <w:rPr>
          <w:rFonts w:ascii="Times New Roman" w:hAnsi="Times New Roman"/>
        </w:rPr>
        <w:t>, созданная для поддержания и укрепления международного мира и безопасности, развития сотрудничества между государствами.</w:t>
      </w:r>
      <w:r>
        <w:rPr>
          <w:rFonts w:ascii="Times New Roman" w:hAnsi="Times New Roman"/>
        </w:rPr>
        <w:t xml:space="preserve"> Международные конференции в Стокгольме (1972 г), Рио-Де-Жанейро (1992, 2012 </w:t>
      </w:r>
      <w:proofErr w:type="spellStart"/>
      <w:proofErr w:type="gramStart"/>
      <w:r>
        <w:rPr>
          <w:rFonts w:ascii="Times New Roman" w:hAnsi="Times New Roman"/>
        </w:rPr>
        <w:t>гг</w:t>
      </w:r>
      <w:proofErr w:type="spellEnd"/>
      <w:proofErr w:type="gramEnd"/>
      <w:r>
        <w:rPr>
          <w:rFonts w:ascii="Times New Roman" w:hAnsi="Times New Roman"/>
        </w:rPr>
        <w:t>) и др., посвящённые проблемам устойчивого развития были организованы по инициативе ООН.</w:t>
      </w:r>
    </w:p>
    <w:p w:rsidR="005F741E" w:rsidRPr="00692BD5" w:rsidRDefault="005F741E" w:rsidP="00F34B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F741E" w:rsidRPr="00692BD5" w:rsidRDefault="005F741E" w:rsidP="00F34B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</w:rPr>
        <w:t xml:space="preserve">Ответ </w:t>
      </w:r>
      <w:proofErr w:type="gramStart"/>
      <w:r>
        <w:rPr>
          <w:rFonts w:ascii="Times New Roman" w:hAnsi="Times New Roman"/>
          <w:bCs/>
        </w:rPr>
        <w:t>в</w:t>
      </w:r>
      <w:proofErr w:type="gramEnd"/>
      <w:r>
        <w:rPr>
          <w:rFonts w:ascii="Times New Roman" w:hAnsi="Times New Roman"/>
          <w:bCs/>
        </w:rPr>
        <w:t xml:space="preserve">  не правильный. </w:t>
      </w:r>
      <w:r>
        <w:rPr>
          <w:rFonts w:ascii="Times New Roman" w:hAnsi="Times New Roman"/>
          <w:sz w:val="24"/>
          <w:szCs w:val="24"/>
        </w:rPr>
        <w:t>НАТО</w:t>
      </w:r>
      <w:r w:rsidRPr="00692BD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– это </w:t>
      </w:r>
      <w:hyperlink r:id="rId30" w:tooltip="Военно-политический блок" w:history="1">
        <w:r w:rsidRPr="00692BD5">
          <w:rPr>
            <w:rStyle w:val="a5"/>
            <w:rFonts w:ascii="Times New Roman" w:hAnsi="Times New Roman"/>
            <w:color w:val="auto"/>
            <w:u w:val="none"/>
          </w:rPr>
          <w:t>военно-политический блок</w:t>
        </w:r>
      </w:hyperlink>
      <w:r w:rsidRPr="00692BD5">
        <w:rPr>
          <w:rFonts w:ascii="Times New Roman" w:hAnsi="Times New Roman"/>
        </w:rPr>
        <w:t xml:space="preserve">, объединяющий большинство стран Европы, </w:t>
      </w:r>
      <w:hyperlink r:id="rId31" w:tooltip="Соединённые Штаты Америки" w:history="1">
        <w:r w:rsidRPr="00692BD5">
          <w:rPr>
            <w:rStyle w:val="a5"/>
            <w:rFonts w:ascii="Times New Roman" w:hAnsi="Times New Roman"/>
            <w:color w:val="auto"/>
            <w:u w:val="none"/>
          </w:rPr>
          <w:t>США</w:t>
        </w:r>
      </w:hyperlink>
      <w:r w:rsidRPr="00692BD5">
        <w:rPr>
          <w:rFonts w:ascii="Times New Roman" w:hAnsi="Times New Roman"/>
        </w:rPr>
        <w:t xml:space="preserve"> и </w:t>
      </w:r>
      <w:hyperlink r:id="rId32" w:tooltip="Канада" w:history="1">
        <w:r w:rsidRPr="00692BD5">
          <w:rPr>
            <w:rStyle w:val="a5"/>
            <w:rFonts w:ascii="Times New Roman" w:hAnsi="Times New Roman"/>
            <w:color w:val="auto"/>
            <w:u w:val="none"/>
          </w:rPr>
          <w:t>Канаду</w:t>
        </w:r>
      </w:hyperlink>
      <w:r w:rsidRPr="00692BD5">
        <w:rPr>
          <w:rFonts w:ascii="Times New Roman" w:hAnsi="Times New Roman"/>
        </w:rPr>
        <w:t xml:space="preserve">. Одной из декларированных целей НАТО является обеспечение сдерживания любой формы </w:t>
      </w:r>
      <w:hyperlink r:id="rId33" w:tooltip="Агрессия (политика)" w:history="1">
        <w:r w:rsidRPr="00692BD5">
          <w:rPr>
            <w:rStyle w:val="a5"/>
            <w:rFonts w:ascii="Times New Roman" w:hAnsi="Times New Roman"/>
            <w:color w:val="auto"/>
            <w:u w:val="none"/>
          </w:rPr>
          <w:t>агрессии</w:t>
        </w:r>
      </w:hyperlink>
      <w:r w:rsidRPr="00692BD5">
        <w:rPr>
          <w:rFonts w:ascii="Times New Roman" w:hAnsi="Times New Roman"/>
        </w:rPr>
        <w:t xml:space="preserve"> в отношении территории любого государства — члена НАТО или защиту от неё.</w:t>
      </w:r>
      <w:r>
        <w:rPr>
          <w:rFonts w:ascii="Times New Roman" w:hAnsi="Times New Roman"/>
        </w:rPr>
        <w:t xml:space="preserve"> Продвижение идей устойчивого развития не является целью НАТО.</w:t>
      </w:r>
    </w:p>
    <w:p w:rsidR="005F741E" w:rsidRDefault="005F741E" w:rsidP="00F34B8F">
      <w:pPr>
        <w:spacing w:after="0" w:line="240" w:lineRule="auto"/>
        <w:jc w:val="both"/>
        <w:rPr>
          <w:rFonts w:ascii="Times New Roman" w:hAnsi="Times New Roman"/>
        </w:rPr>
      </w:pPr>
    </w:p>
    <w:p w:rsidR="005F741E" w:rsidRPr="00A0176B" w:rsidRDefault="005F741E" w:rsidP="00F34B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</w:rPr>
        <w:t xml:space="preserve">Ответ </w:t>
      </w:r>
      <w:proofErr w:type="gramStart"/>
      <w:r>
        <w:rPr>
          <w:rFonts w:ascii="Times New Roman" w:hAnsi="Times New Roman"/>
          <w:bCs/>
        </w:rPr>
        <w:t>г</w:t>
      </w:r>
      <w:proofErr w:type="gramEnd"/>
      <w:r>
        <w:rPr>
          <w:rFonts w:ascii="Times New Roman" w:hAnsi="Times New Roman"/>
          <w:bCs/>
        </w:rPr>
        <w:t xml:space="preserve">  не правильный. </w:t>
      </w:r>
      <w:r>
        <w:rPr>
          <w:rFonts w:ascii="Times New Roman" w:hAnsi="Times New Roman"/>
          <w:sz w:val="24"/>
          <w:szCs w:val="24"/>
        </w:rPr>
        <w:t>Лига Наций</w:t>
      </w:r>
      <w:r w:rsidRPr="00692BD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- </w:t>
      </w:r>
      <w:r w:rsidRPr="00692BD5">
        <w:rPr>
          <w:rFonts w:ascii="Times New Roman" w:hAnsi="Times New Roman"/>
        </w:rPr>
        <w:t xml:space="preserve">международная организация, </w:t>
      </w:r>
      <w:r>
        <w:rPr>
          <w:rFonts w:ascii="Times New Roman" w:hAnsi="Times New Roman"/>
        </w:rPr>
        <w:t>предшественница ООН</w:t>
      </w:r>
      <w:r w:rsidR="00FC4BF8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</w:t>
      </w:r>
      <w:r w:rsidRPr="00692BD5">
        <w:rPr>
          <w:rFonts w:ascii="Times New Roman" w:hAnsi="Times New Roman"/>
        </w:rPr>
        <w:t xml:space="preserve">основанная в результате </w:t>
      </w:r>
      <w:hyperlink r:id="rId34" w:tooltip="Версальский мирный договор (1919)" w:history="1">
        <w:r w:rsidRPr="00692BD5">
          <w:rPr>
            <w:rStyle w:val="a5"/>
            <w:rFonts w:ascii="Times New Roman" w:hAnsi="Times New Roman"/>
            <w:color w:val="auto"/>
            <w:u w:val="none"/>
          </w:rPr>
          <w:t>Версальского соглашения</w:t>
        </w:r>
      </w:hyperlink>
      <w:r w:rsidRPr="00692BD5">
        <w:rPr>
          <w:rFonts w:ascii="Times New Roman" w:hAnsi="Times New Roman"/>
        </w:rPr>
        <w:t xml:space="preserve"> в 1919—1920 годах. Цели Лиги Наций </w:t>
      </w:r>
      <w:r w:rsidRPr="00692BD5">
        <w:rPr>
          <w:rFonts w:ascii="Times New Roman" w:hAnsi="Times New Roman"/>
        </w:rPr>
        <w:lastRenderedPageBreak/>
        <w:t xml:space="preserve">включали в себя: разоружение, предотвращение военных действий, обеспечение коллективной безопасности, урегулирование споров между странами путём дипломатических переговоров, а также улучшение качества жизни на планете. Прекратила своё существование в </w:t>
      </w:r>
      <w:hyperlink r:id="rId35" w:tooltip="1946 год" w:history="1">
        <w:r w:rsidRPr="00692BD5">
          <w:rPr>
            <w:rStyle w:val="a5"/>
            <w:rFonts w:ascii="Times New Roman" w:hAnsi="Times New Roman"/>
            <w:color w:val="auto"/>
            <w:u w:val="none"/>
          </w:rPr>
          <w:t>1946 год</w:t>
        </w:r>
      </w:hyperlink>
    </w:p>
    <w:p w:rsidR="00F301CD" w:rsidRDefault="00F301CD" w:rsidP="00F301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F741E" w:rsidRDefault="00F301CD" w:rsidP="00F301C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="005F741E">
        <w:rPr>
          <w:rFonts w:ascii="Times New Roman" w:hAnsi="Times New Roman"/>
          <w:sz w:val="24"/>
          <w:szCs w:val="24"/>
        </w:rPr>
        <w:t xml:space="preserve"> Ежегодно тысячи тонн продуктов из магазинов отправляются на свалки только потому, что у них истек номинальный срок хранения. Для того чтобы знать, действительно товар испортился или нет, химики из </w:t>
      </w:r>
      <w:proofErr w:type="spellStart"/>
      <w:r w:rsidR="005F741E">
        <w:rPr>
          <w:rFonts w:ascii="Times New Roman" w:hAnsi="Times New Roman"/>
          <w:color w:val="000000"/>
          <w:sz w:val="24"/>
          <w:szCs w:val="24"/>
        </w:rPr>
        <w:t>Фраунгоферовского</w:t>
      </w:r>
      <w:proofErr w:type="spellEnd"/>
      <w:r w:rsidR="005F741E">
        <w:rPr>
          <w:rFonts w:ascii="Times New Roman" w:hAnsi="Times New Roman"/>
          <w:color w:val="000000"/>
          <w:sz w:val="24"/>
          <w:szCs w:val="24"/>
        </w:rPr>
        <w:t xml:space="preserve"> института (Германия) предлагают:</w:t>
      </w:r>
    </w:p>
    <w:p w:rsidR="005F741E" w:rsidRDefault="005F741E" w:rsidP="00F34B8F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упаковывать пищевые продукты в герметичную упаковку и не указывать их срок хранения;</w:t>
      </w:r>
    </w:p>
    <w:p w:rsidR="005F741E" w:rsidRDefault="005F741E" w:rsidP="00F34B8F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упаковывать пищевые продукты в негерметичную (полупроницаемую) упаковку и наносить на нее специальный краситель, меняющий цвет при контакте с токсичными веществами; +</w:t>
      </w:r>
    </w:p>
    <w:p w:rsidR="005F741E" w:rsidRDefault="005F741E" w:rsidP="00F34B8F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упаковывать пищевые продукты в герметичную упаковку и наносить на нее специальный краситель, меняющий цвет при контакте с нетоксичными веществами;</w:t>
      </w:r>
    </w:p>
    <w:p w:rsidR="005F741E" w:rsidRDefault="005F741E" w:rsidP="00F34B8F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переклеивать на упаковках пищевых продуктов наклейки с информацией о сроке хранения после его истечения.</w:t>
      </w:r>
    </w:p>
    <w:p w:rsidR="005F741E" w:rsidRDefault="005F741E" w:rsidP="00F34B8F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 а) не является верным. Не указывать на упаковках срок хранения не допустимо. Герметичная упаковка скроет образование (запах, вкус) ядовитых продуктов разложения просроченных продуктов. Это, во-первых, не позволит определить, испортился товар или нет, во-вторых, может привести к отравлениям людей, если товар действительно испортился.</w:t>
      </w:r>
    </w:p>
    <w:p w:rsidR="005F741E" w:rsidRDefault="005F741E" w:rsidP="00F34B8F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 б) является верным. П</w:t>
      </w:r>
      <w:r>
        <w:rPr>
          <w:rFonts w:ascii="Times New Roman" w:hAnsi="Times New Roman"/>
          <w:color w:val="000000"/>
          <w:sz w:val="24"/>
          <w:szCs w:val="24"/>
        </w:rPr>
        <w:t>олупроницаемая</w:t>
      </w:r>
      <w:r>
        <w:rPr>
          <w:rFonts w:ascii="Times New Roman" w:hAnsi="Times New Roman"/>
          <w:sz w:val="24"/>
          <w:szCs w:val="24"/>
        </w:rPr>
        <w:t xml:space="preserve"> (негерметичная) </w:t>
      </w:r>
      <w:r>
        <w:rPr>
          <w:rFonts w:ascii="Times New Roman" w:hAnsi="Times New Roman"/>
          <w:color w:val="000000"/>
          <w:sz w:val="24"/>
          <w:szCs w:val="24"/>
        </w:rPr>
        <w:t xml:space="preserve">упаковка позволяет выделяться наружу ядовитым продуктам разложения испорченных продуктов. Изменение цвета нанесённого на упаковку специального красителя, реагирующего на токсичные вещества, будет свидетельствовать о том, что товар действительно (а не формально – по сроку хранения) испорчен. </w:t>
      </w:r>
    </w:p>
    <w:p w:rsidR="005F741E" w:rsidRDefault="005F741E" w:rsidP="00F34B8F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Ответ в) не является верным. </w:t>
      </w:r>
      <w:r>
        <w:rPr>
          <w:rFonts w:ascii="Times New Roman" w:hAnsi="Times New Roman"/>
          <w:color w:val="000000"/>
          <w:sz w:val="24"/>
          <w:szCs w:val="24"/>
        </w:rPr>
        <w:t xml:space="preserve">Нанесение красителя, реагирующего на нетоксичные вещества, на герметичную упаковку не позволит определить испорченный товар. Во-первых, ядовитые </w:t>
      </w:r>
      <w:r>
        <w:rPr>
          <w:rFonts w:ascii="Times New Roman" w:hAnsi="Times New Roman"/>
          <w:sz w:val="24"/>
          <w:szCs w:val="24"/>
        </w:rPr>
        <w:t>продукты разложения просроченных продуктов не смогут проникнуть сквозь непроницаемую упаковку. Во-вторых, такой краситель будет практически сразу менять цвет при контакте с различными нетоксичными веществами окружающей среды.</w:t>
      </w:r>
    </w:p>
    <w:p w:rsidR="005F741E" w:rsidRDefault="005F741E" w:rsidP="00F34B8F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 г) не является верным. Продавец товара обязан указывать реальный срок годности товара. Фальсификация срока хранения после его истечения может несколько снизить объем выбрасываемых на свалку продуктов, но будет правонарушением.</w:t>
      </w:r>
    </w:p>
    <w:p w:rsidR="005F741E" w:rsidRDefault="005F741E" w:rsidP="00F34B8F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</w:p>
    <w:p w:rsidR="005F741E" w:rsidRDefault="005F741E" w:rsidP="00F34B8F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</w:p>
    <w:p w:rsidR="005F741E" w:rsidRDefault="00F301CD" w:rsidP="00F301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 w:rsidR="005F741E">
        <w:rPr>
          <w:rFonts w:ascii="Times New Roman" w:hAnsi="Times New Roman"/>
          <w:sz w:val="24"/>
          <w:szCs w:val="24"/>
        </w:rPr>
        <w:t xml:space="preserve"> Не так давно планктонный рачок дафния </w:t>
      </w:r>
      <w:proofErr w:type="spellStart"/>
      <w:r w:rsidR="005F741E">
        <w:rPr>
          <w:rFonts w:ascii="Times New Roman" w:hAnsi="Times New Roman"/>
          <w:sz w:val="24"/>
          <w:szCs w:val="24"/>
        </w:rPr>
        <w:t>галеата</w:t>
      </w:r>
      <w:proofErr w:type="spellEnd"/>
      <w:r w:rsidR="005F741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5F741E">
        <w:rPr>
          <w:rFonts w:ascii="Times New Roman" w:hAnsi="Times New Roman"/>
          <w:i/>
          <w:iCs/>
          <w:sz w:val="24"/>
          <w:szCs w:val="24"/>
        </w:rPr>
        <w:t>Daphnia</w:t>
      </w:r>
      <w:proofErr w:type="spellEnd"/>
      <w:r w:rsidR="005F741E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5F741E">
        <w:rPr>
          <w:rFonts w:ascii="Times New Roman" w:hAnsi="Times New Roman"/>
          <w:i/>
          <w:iCs/>
          <w:sz w:val="24"/>
          <w:szCs w:val="24"/>
        </w:rPr>
        <w:t>galeata</w:t>
      </w:r>
      <w:proofErr w:type="spellEnd"/>
      <w:r w:rsidR="005F741E">
        <w:rPr>
          <w:rFonts w:ascii="Times New Roman" w:hAnsi="Times New Roman"/>
          <w:sz w:val="24"/>
          <w:szCs w:val="24"/>
        </w:rPr>
        <w:t xml:space="preserve">) стал широко встречаться в озерах северных предгорий Альп, хотя раньше обитал только с южной стороны. Чтобы установить причину, учёные из Федерального института наук о воде (Швейцария) выращивали особей из северных и южных популяций при разных уровнях обеспеченности пищей (0,3 и 0,9 мг/л, в пересчете на углерод) и температуре (16 и 22 °C). Как «северные», так и «южные» дафнии могли дорасти до </w:t>
      </w:r>
      <w:proofErr w:type="spellStart"/>
      <w:r w:rsidR="005F741E">
        <w:rPr>
          <w:rFonts w:ascii="Times New Roman" w:hAnsi="Times New Roman"/>
          <w:sz w:val="24"/>
          <w:szCs w:val="24"/>
        </w:rPr>
        <w:t>половозрелости</w:t>
      </w:r>
      <w:proofErr w:type="spellEnd"/>
      <w:r w:rsidR="005F741E">
        <w:rPr>
          <w:rFonts w:ascii="Times New Roman" w:hAnsi="Times New Roman"/>
          <w:sz w:val="24"/>
          <w:szCs w:val="24"/>
        </w:rPr>
        <w:t xml:space="preserve"> только в тех вариантах опыта, где моделировались </w:t>
      </w:r>
      <w:proofErr w:type="spellStart"/>
      <w:r w:rsidR="005F741E">
        <w:rPr>
          <w:rFonts w:ascii="Times New Roman" w:hAnsi="Times New Roman"/>
          <w:sz w:val="24"/>
          <w:szCs w:val="24"/>
        </w:rPr>
        <w:t>эвтрофные</w:t>
      </w:r>
      <w:proofErr w:type="spellEnd"/>
      <w:r w:rsidR="005F741E">
        <w:rPr>
          <w:rFonts w:ascii="Times New Roman" w:hAnsi="Times New Roman"/>
          <w:sz w:val="24"/>
          <w:szCs w:val="24"/>
        </w:rPr>
        <w:t xml:space="preserve"> условия. По результатам эксперимента можно сделать вывод, что распространение рачков на север связано:</w:t>
      </w:r>
    </w:p>
    <w:p w:rsidR="005F741E" w:rsidRDefault="005F741E" w:rsidP="00F34B8F">
      <w:pPr>
        <w:pStyle w:val="2"/>
        <w:spacing w:before="0" w:after="0" w:afterAutospacing="0"/>
        <w:ind w:firstLine="360"/>
        <w:jc w:val="both"/>
        <w:rPr>
          <w:color w:val="000000"/>
        </w:rPr>
      </w:pPr>
      <w:r>
        <w:rPr>
          <w:color w:val="000000"/>
        </w:rPr>
        <w:t>а) с генетической мутацией, которая позволила особям размножаться в условиях более низких температур и, соответственно, меньшей обеспеченности пищей;</w:t>
      </w:r>
    </w:p>
    <w:p w:rsidR="005F741E" w:rsidRDefault="005F741E" w:rsidP="00F34B8F">
      <w:pPr>
        <w:pStyle w:val="2"/>
        <w:spacing w:before="0" w:after="0" w:afterAutospacing="0"/>
        <w:ind w:firstLine="360"/>
        <w:jc w:val="both"/>
        <w:rPr>
          <w:color w:val="000000"/>
        </w:rPr>
      </w:pPr>
      <w:r>
        <w:rPr>
          <w:color w:val="000000"/>
        </w:rPr>
        <w:t xml:space="preserve">б) с </w:t>
      </w:r>
      <w:proofErr w:type="spellStart"/>
      <w:r>
        <w:rPr>
          <w:color w:val="000000"/>
        </w:rPr>
        <w:t>эвтрофикацией</w:t>
      </w:r>
      <w:proofErr w:type="spellEnd"/>
      <w:r>
        <w:rPr>
          <w:color w:val="000000"/>
        </w:rPr>
        <w:t xml:space="preserve"> северных озёр в результате попадания в них дафний </w:t>
      </w:r>
      <w:proofErr w:type="spellStart"/>
      <w:r>
        <w:rPr>
          <w:color w:val="000000"/>
        </w:rPr>
        <w:t>галеата</w:t>
      </w:r>
      <w:proofErr w:type="spellEnd"/>
      <w:r>
        <w:rPr>
          <w:color w:val="000000"/>
        </w:rPr>
        <w:t xml:space="preserve"> под влиянием глобального потепления климата, которое позволяет южным видам и популяциям осваивать </w:t>
      </w:r>
      <w:proofErr w:type="gramStart"/>
      <w:r>
        <w:rPr>
          <w:color w:val="000000"/>
        </w:rPr>
        <w:t>более северные</w:t>
      </w:r>
      <w:proofErr w:type="gramEnd"/>
      <w:r>
        <w:rPr>
          <w:color w:val="000000"/>
        </w:rPr>
        <w:t xml:space="preserve"> территории;</w:t>
      </w:r>
    </w:p>
    <w:p w:rsidR="005F741E" w:rsidRDefault="005F741E" w:rsidP="00F34B8F">
      <w:pPr>
        <w:pStyle w:val="2"/>
        <w:spacing w:before="0" w:after="0" w:afterAutospacing="0"/>
        <w:ind w:firstLine="360"/>
        <w:jc w:val="both"/>
        <w:rPr>
          <w:color w:val="000000"/>
        </w:rPr>
      </w:pPr>
      <w:r>
        <w:rPr>
          <w:color w:val="000000"/>
        </w:rPr>
        <w:t>в) с увеличением содержания в северных озёрах биогенных элементов в результате попадания пестицидов под влиянием хозяйственной деятельности;</w:t>
      </w:r>
    </w:p>
    <w:p w:rsidR="005F741E" w:rsidRDefault="005F741E" w:rsidP="00F34B8F">
      <w:pPr>
        <w:pStyle w:val="2"/>
        <w:spacing w:before="0" w:after="0" w:afterAutospacing="0"/>
        <w:ind w:firstLine="360"/>
        <w:jc w:val="both"/>
      </w:pPr>
      <w:r>
        <w:rPr>
          <w:color w:val="000000"/>
        </w:rPr>
        <w:t xml:space="preserve">г) с увеличением содержания в северных озёрах биогенных элементов в результате попадания </w:t>
      </w:r>
      <w:r>
        <w:t xml:space="preserve">минеральных удобрений </w:t>
      </w:r>
      <w:r>
        <w:rPr>
          <w:color w:val="000000"/>
        </w:rPr>
        <w:t>под влиянием хозяйственной деятельности</w:t>
      </w:r>
      <w:r>
        <w:t>. +</w:t>
      </w:r>
    </w:p>
    <w:p w:rsidR="005F741E" w:rsidRDefault="005F741E" w:rsidP="00F34B8F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Ответ а) не является верным. </w:t>
      </w:r>
      <w:r>
        <w:rPr>
          <w:rFonts w:ascii="Times New Roman" w:hAnsi="Times New Roman"/>
          <w:color w:val="000000"/>
          <w:sz w:val="24"/>
          <w:szCs w:val="24"/>
        </w:rPr>
        <w:t xml:space="preserve">Генетическая мутация могла иметь место. Но, как свидетельствуют результаты эксперимента, дафнии могли переселиться в северные озера только при условии их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эвтрофикации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то есть </w:t>
      </w:r>
      <w:r>
        <w:rPr>
          <w:rFonts w:ascii="Times New Roman" w:hAnsi="Times New Roman"/>
          <w:sz w:val="24"/>
          <w:szCs w:val="24"/>
        </w:rPr>
        <w:t xml:space="preserve">насыщения водоёмов биогенными элементами, сопровождающегося ростом биологической продуктивности, </w:t>
      </w:r>
      <w:r>
        <w:rPr>
          <w:rFonts w:ascii="Times New Roman" w:hAnsi="Times New Roman"/>
          <w:color w:val="000000"/>
          <w:sz w:val="24"/>
          <w:szCs w:val="24"/>
        </w:rPr>
        <w:t>что обеспечивает большее (а не меньшее) количество пищи.</w:t>
      </w:r>
    </w:p>
    <w:p w:rsidR="005F741E" w:rsidRDefault="005F741E" w:rsidP="00F34B8F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Ответ б) не является верным. Глобальное потепление (точнее – изменение) климата действительно позволяет южным видам осваивать </w:t>
      </w:r>
      <w:proofErr w:type="gramStart"/>
      <w:r>
        <w:rPr>
          <w:rFonts w:ascii="Times New Roman" w:hAnsi="Times New Roman"/>
          <w:sz w:val="24"/>
          <w:szCs w:val="24"/>
        </w:rPr>
        <w:t>более северные</w:t>
      </w:r>
      <w:proofErr w:type="gramEnd"/>
      <w:r>
        <w:rPr>
          <w:rFonts w:ascii="Times New Roman" w:hAnsi="Times New Roman"/>
          <w:sz w:val="24"/>
          <w:szCs w:val="24"/>
        </w:rPr>
        <w:t xml:space="preserve"> местообитания. Однако </w:t>
      </w:r>
      <w:proofErr w:type="spellStart"/>
      <w:r>
        <w:rPr>
          <w:rFonts w:ascii="Times New Roman" w:hAnsi="Times New Roman"/>
          <w:sz w:val="24"/>
          <w:szCs w:val="24"/>
        </w:rPr>
        <w:t>эвтрофикация</w:t>
      </w:r>
      <w:proofErr w:type="spellEnd"/>
      <w:r>
        <w:rPr>
          <w:rFonts w:ascii="Times New Roman" w:hAnsi="Times New Roman"/>
          <w:sz w:val="24"/>
          <w:szCs w:val="24"/>
        </w:rPr>
        <w:t xml:space="preserve"> водоемов </w:t>
      </w:r>
      <w:proofErr w:type="gramStart"/>
      <w:r>
        <w:rPr>
          <w:rFonts w:ascii="Times New Roman" w:hAnsi="Times New Roman"/>
          <w:sz w:val="24"/>
          <w:szCs w:val="24"/>
        </w:rPr>
        <w:t>связана</w:t>
      </w:r>
      <w:proofErr w:type="gramEnd"/>
      <w:r>
        <w:rPr>
          <w:rFonts w:ascii="Times New Roman" w:hAnsi="Times New Roman"/>
          <w:sz w:val="24"/>
          <w:szCs w:val="24"/>
        </w:rPr>
        <w:t xml:space="preserve"> с увеличением в них концентрации биогенных элементов, а не тех или иных видов живых организмов. Таким образом, попадание дафний в северные озера может служить следствием, а не причиной </w:t>
      </w:r>
      <w:proofErr w:type="spellStart"/>
      <w:r>
        <w:rPr>
          <w:rFonts w:ascii="Times New Roman" w:hAnsi="Times New Roman"/>
          <w:sz w:val="24"/>
          <w:szCs w:val="24"/>
        </w:rPr>
        <w:t>эвтрофикации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5F741E" w:rsidRDefault="005F741E" w:rsidP="00F34B8F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 в) не является верным. В принципе, пестициды могут содержать биогенные элементы. Однако в целом ядохимикаты оказывают губительное действие, поскольку угнетают биологические катализаторы – ферменты. В связи с этим пестициды применяют для уничтожения живых организмов. Попадание пестицидов в озёра вряд ли повысит их биологическую продуктивность.</w:t>
      </w:r>
    </w:p>
    <w:p w:rsidR="005F741E" w:rsidRDefault="005F741E" w:rsidP="00F34B8F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Ответ г) является верным. Минеральные удобрения применяют для увеличения содержания биогенных элементов в почве. Однако с поверхностными стоками (в результате дождя, снеготаяния и пр.) удобрения часто попадают в близлежащие водоемы, что приводит к </w:t>
      </w:r>
      <w:proofErr w:type="spellStart"/>
      <w:r>
        <w:rPr>
          <w:rFonts w:ascii="Times New Roman" w:hAnsi="Times New Roman"/>
          <w:sz w:val="24"/>
          <w:szCs w:val="24"/>
        </w:rPr>
        <w:t>эвтрофикации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последних</w:t>
      </w:r>
      <w:proofErr w:type="gramEnd"/>
      <w:r>
        <w:rPr>
          <w:rFonts w:ascii="Times New Roman" w:hAnsi="Times New Roman"/>
          <w:sz w:val="24"/>
          <w:szCs w:val="24"/>
        </w:rPr>
        <w:t>, сопровождающейся ростом биологической продуктивности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Эвтрофикация</w:t>
      </w:r>
      <w:proofErr w:type="spellEnd"/>
      <w:r>
        <w:rPr>
          <w:rFonts w:ascii="Times New Roman" w:hAnsi="Times New Roman"/>
          <w:sz w:val="24"/>
          <w:szCs w:val="24"/>
        </w:rPr>
        <w:t xml:space="preserve"> северных озер в результате хозяйственной деятельности человека могла создать возможность для заселения «южных» дафний Альп, которым требуется большее количество пищи.</w:t>
      </w:r>
    </w:p>
    <w:p w:rsidR="005F741E" w:rsidRDefault="005F741E" w:rsidP="00F34B8F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</w:p>
    <w:p w:rsidR="005F741E" w:rsidRDefault="005F741E" w:rsidP="00F34B8F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</w:p>
    <w:p w:rsidR="005F741E" w:rsidRDefault="00F301CD" w:rsidP="00F301CD">
      <w:pPr>
        <w:spacing w:after="0" w:line="240" w:lineRule="auto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 xml:space="preserve">9. </w:t>
      </w:r>
      <w:r w:rsidR="005F741E" w:rsidRPr="009D18B4">
        <w:rPr>
          <w:rFonts w:ascii="Times New Roman" w:hAnsi="Times New Roman"/>
          <w:bCs/>
          <w:kern w:val="36"/>
          <w:sz w:val="24"/>
          <w:szCs w:val="24"/>
        </w:rPr>
        <w:t>В 90 километрах</w:t>
      </w:r>
      <w:r w:rsidR="005F741E">
        <w:rPr>
          <w:rFonts w:ascii="Times New Roman" w:hAnsi="Times New Roman"/>
          <w:bCs/>
          <w:kern w:val="36"/>
          <w:sz w:val="24"/>
          <w:szCs w:val="24"/>
        </w:rPr>
        <w:t xml:space="preserve"> от столицы Кабардино-Балкарской Республики Нальчика в живописной долине реки Баскан, на пути к Эльбрусу в 1950-х годах появился город Тырныауз. Его жители обслуживали местный </w:t>
      </w:r>
      <w:proofErr w:type="spellStart"/>
      <w:proofErr w:type="gramStart"/>
      <w:r w:rsidR="005F741E">
        <w:rPr>
          <w:rFonts w:ascii="Times New Roman" w:hAnsi="Times New Roman"/>
          <w:bCs/>
          <w:kern w:val="36"/>
          <w:sz w:val="24"/>
          <w:szCs w:val="24"/>
        </w:rPr>
        <w:t>вольфрамо</w:t>
      </w:r>
      <w:proofErr w:type="spellEnd"/>
      <w:r w:rsidR="005F741E">
        <w:rPr>
          <w:rFonts w:ascii="Times New Roman" w:hAnsi="Times New Roman"/>
          <w:bCs/>
          <w:kern w:val="36"/>
          <w:sz w:val="24"/>
          <w:szCs w:val="24"/>
        </w:rPr>
        <w:t>-молибденовый</w:t>
      </w:r>
      <w:proofErr w:type="gramEnd"/>
      <w:r w:rsidR="005F741E">
        <w:rPr>
          <w:rFonts w:ascii="Times New Roman" w:hAnsi="Times New Roman"/>
          <w:bCs/>
          <w:kern w:val="36"/>
          <w:sz w:val="24"/>
          <w:szCs w:val="24"/>
        </w:rPr>
        <w:t xml:space="preserve"> комбинат. </w:t>
      </w:r>
      <w:proofErr w:type="gramStart"/>
      <w:r w:rsidR="005F741E">
        <w:rPr>
          <w:rFonts w:ascii="Times New Roman" w:hAnsi="Times New Roman"/>
          <w:bCs/>
          <w:kern w:val="36"/>
          <w:sz w:val="24"/>
          <w:szCs w:val="24"/>
        </w:rPr>
        <w:t>Постепенно запасы руды истощились, предприятие прекратило своё существование, оставив после себя огромные (более 100 миллионов кубометров) объёмы отходов – «хвостов», содержащих, помимо кремнистой породы, сотни тонн молибдена, вольфрама, висмута, меди, золота, серебра.</w:t>
      </w:r>
      <w:proofErr w:type="gramEnd"/>
      <w:r w:rsidR="005F741E">
        <w:rPr>
          <w:rFonts w:ascii="Times New Roman" w:hAnsi="Times New Roman"/>
          <w:bCs/>
          <w:kern w:val="36"/>
          <w:sz w:val="24"/>
          <w:szCs w:val="24"/>
        </w:rPr>
        <w:t xml:space="preserve"> По мнению </w:t>
      </w:r>
      <w:proofErr w:type="gramStart"/>
      <w:r w:rsidR="005F741E">
        <w:rPr>
          <w:rFonts w:ascii="Times New Roman" w:hAnsi="Times New Roman"/>
          <w:bCs/>
          <w:kern w:val="36"/>
          <w:sz w:val="24"/>
          <w:szCs w:val="24"/>
        </w:rPr>
        <w:t>учёных</w:t>
      </w:r>
      <w:proofErr w:type="gramEnd"/>
      <w:r w:rsidR="005F741E">
        <w:rPr>
          <w:rFonts w:ascii="Times New Roman" w:hAnsi="Times New Roman"/>
          <w:bCs/>
          <w:kern w:val="36"/>
          <w:sz w:val="24"/>
          <w:szCs w:val="24"/>
        </w:rPr>
        <w:t xml:space="preserve"> Института геологии рудных месторождений, петрографии, минералогии и геохимии Российской академии наук, после извлечения из «хвостов» тяжёлых металлов и элементов-</w:t>
      </w:r>
      <w:proofErr w:type="spellStart"/>
      <w:r w:rsidR="005F741E">
        <w:rPr>
          <w:rFonts w:ascii="Times New Roman" w:hAnsi="Times New Roman"/>
          <w:bCs/>
          <w:kern w:val="36"/>
          <w:sz w:val="24"/>
          <w:szCs w:val="24"/>
        </w:rPr>
        <w:t>экотоксикантов</w:t>
      </w:r>
      <w:proofErr w:type="spellEnd"/>
      <w:r w:rsidR="005F741E">
        <w:rPr>
          <w:rFonts w:ascii="Times New Roman" w:hAnsi="Times New Roman"/>
          <w:bCs/>
          <w:kern w:val="36"/>
          <w:sz w:val="24"/>
          <w:szCs w:val="24"/>
        </w:rPr>
        <w:t xml:space="preserve"> отходы будут пригодны для производства:</w:t>
      </w:r>
    </w:p>
    <w:p w:rsidR="005F741E" w:rsidRDefault="005F741E" w:rsidP="00F34B8F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>а) биогаза;</w:t>
      </w:r>
    </w:p>
    <w:p w:rsidR="005F741E" w:rsidRDefault="005F741E" w:rsidP="00F34B8F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>б) металлической ртути;</w:t>
      </w:r>
    </w:p>
    <w:p w:rsidR="005F741E" w:rsidRDefault="005F741E" w:rsidP="00F34B8F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>в) силикатного кирпича, железобетонных панелей; +</w:t>
      </w:r>
    </w:p>
    <w:p w:rsidR="005F741E" w:rsidRDefault="005F741E" w:rsidP="00F34B8F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Cs/>
          <w:i/>
          <w:i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>г) полимерных материалов (пластмасс).</w:t>
      </w:r>
    </w:p>
    <w:p w:rsidR="005F741E" w:rsidRDefault="005F741E" w:rsidP="00F34B8F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 xml:space="preserve">Ответ а) не является верным. Биогаз – </w:t>
      </w:r>
      <w:r>
        <w:rPr>
          <w:rFonts w:ascii="Times New Roman" w:hAnsi="Times New Roman"/>
          <w:sz w:val="24"/>
          <w:szCs w:val="24"/>
        </w:rPr>
        <w:t>газ (в основном, метан), получаемый брожением биомассы под действием бактерий</w:t>
      </w:r>
      <w:r>
        <w:rPr>
          <w:rFonts w:ascii="Times New Roman" w:hAnsi="Times New Roman"/>
          <w:bCs/>
          <w:kern w:val="36"/>
          <w:sz w:val="24"/>
          <w:szCs w:val="24"/>
        </w:rPr>
        <w:t xml:space="preserve">. Поскольку «хвосты» </w:t>
      </w:r>
      <w:proofErr w:type="spellStart"/>
      <w:proofErr w:type="gramStart"/>
      <w:r>
        <w:rPr>
          <w:rFonts w:ascii="Times New Roman" w:hAnsi="Times New Roman"/>
          <w:bCs/>
          <w:kern w:val="36"/>
          <w:sz w:val="24"/>
          <w:szCs w:val="24"/>
        </w:rPr>
        <w:t>вольфрамо</w:t>
      </w:r>
      <w:proofErr w:type="spellEnd"/>
      <w:r>
        <w:rPr>
          <w:rFonts w:ascii="Times New Roman" w:hAnsi="Times New Roman"/>
          <w:bCs/>
          <w:kern w:val="36"/>
          <w:sz w:val="24"/>
          <w:szCs w:val="24"/>
        </w:rPr>
        <w:t>-молибденового</w:t>
      </w:r>
      <w:proofErr w:type="gramEnd"/>
      <w:r>
        <w:rPr>
          <w:rFonts w:ascii="Times New Roman" w:hAnsi="Times New Roman"/>
          <w:bCs/>
          <w:kern w:val="36"/>
          <w:sz w:val="24"/>
          <w:szCs w:val="24"/>
        </w:rPr>
        <w:t xml:space="preserve"> комбината состоят преимущественно из кремнистой породы и соединений металлов, то есть не содержат биомассы, получение из них биогаза не представляется возможным.</w:t>
      </w:r>
    </w:p>
    <w:p w:rsidR="005F741E" w:rsidRDefault="005F741E" w:rsidP="00F34B8F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 xml:space="preserve">Ответ б) не является верным. Соединения ртути могут содержаться в отходах </w:t>
      </w:r>
      <w:proofErr w:type="spellStart"/>
      <w:proofErr w:type="gramStart"/>
      <w:r>
        <w:rPr>
          <w:rFonts w:ascii="Times New Roman" w:hAnsi="Times New Roman"/>
          <w:bCs/>
          <w:kern w:val="36"/>
          <w:sz w:val="24"/>
          <w:szCs w:val="24"/>
        </w:rPr>
        <w:t>вольфрамо</w:t>
      </w:r>
      <w:proofErr w:type="spellEnd"/>
      <w:r>
        <w:rPr>
          <w:rFonts w:ascii="Times New Roman" w:hAnsi="Times New Roman"/>
          <w:bCs/>
          <w:kern w:val="36"/>
          <w:sz w:val="24"/>
          <w:szCs w:val="24"/>
        </w:rPr>
        <w:t>-молибденового</w:t>
      </w:r>
      <w:proofErr w:type="gramEnd"/>
      <w:r>
        <w:rPr>
          <w:rFonts w:ascii="Times New Roman" w:hAnsi="Times New Roman"/>
          <w:bCs/>
          <w:kern w:val="36"/>
          <w:sz w:val="24"/>
          <w:szCs w:val="24"/>
        </w:rPr>
        <w:t xml:space="preserve"> комбината. Однако в задании идёт речь о разработке учёными технологии переработки «хвостов» после извлечения из них опасных соединений тяжёлых металлов и </w:t>
      </w:r>
      <w:proofErr w:type="spellStart"/>
      <w:r>
        <w:rPr>
          <w:rFonts w:ascii="Times New Roman" w:hAnsi="Times New Roman"/>
          <w:bCs/>
          <w:kern w:val="36"/>
          <w:sz w:val="24"/>
          <w:szCs w:val="24"/>
        </w:rPr>
        <w:t>экотоксикантов</w:t>
      </w:r>
      <w:proofErr w:type="spellEnd"/>
      <w:r>
        <w:rPr>
          <w:rFonts w:ascii="Times New Roman" w:hAnsi="Times New Roman"/>
          <w:bCs/>
          <w:kern w:val="36"/>
          <w:sz w:val="24"/>
          <w:szCs w:val="24"/>
        </w:rPr>
        <w:t>, к которым относится ртуть. Таким образом, получить ртуть из «хвостов», подвергшихся очистке от тяжелых металлов и ядовитых веществ, не представляется возможным.</w:t>
      </w:r>
    </w:p>
    <w:p w:rsidR="005F741E" w:rsidRDefault="005F741E" w:rsidP="00F34B8F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 xml:space="preserve">Ответ в) является верным. Силикатный кирпич, железобетонные панели изготавливают из соединений кремния. «Хвосты» состоят, в основном, из кремнистой породы. После извлечения из «хвостов» токсичных соединений (но только после этого) </w:t>
      </w:r>
      <w:r>
        <w:rPr>
          <w:rFonts w:ascii="Times New Roman" w:hAnsi="Times New Roman"/>
          <w:bCs/>
          <w:kern w:val="36"/>
          <w:sz w:val="24"/>
          <w:szCs w:val="24"/>
        </w:rPr>
        <w:lastRenderedPageBreak/>
        <w:t>они могут использоваться для изготовления кирпичей и железобетона для использования в строительстве.</w:t>
      </w:r>
    </w:p>
    <w:p w:rsidR="005F741E" w:rsidRDefault="005F741E" w:rsidP="00F34B8F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>Ответ г) не является верным. Полимерные материалы (пластмассы) относятся к органическим соединениям. В п</w:t>
      </w:r>
      <w:r>
        <w:rPr>
          <w:rFonts w:ascii="Times New Roman" w:hAnsi="Times New Roman"/>
          <w:sz w:val="24"/>
          <w:szCs w:val="24"/>
        </w:rPr>
        <w:t xml:space="preserve">роизводстве пластмасс используются исходные вещества, выделяемые из угля, нефти или природного газа. Нужного для производства пластмасс сырья в отходах </w:t>
      </w:r>
      <w:proofErr w:type="spellStart"/>
      <w:proofErr w:type="gramStart"/>
      <w:r>
        <w:rPr>
          <w:rFonts w:ascii="Times New Roman" w:hAnsi="Times New Roman"/>
          <w:bCs/>
          <w:kern w:val="36"/>
          <w:sz w:val="24"/>
          <w:szCs w:val="24"/>
        </w:rPr>
        <w:t>вольфрамо</w:t>
      </w:r>
      <w:proofErr w:type="spellEnd"/>
      <w:r>
        <w:rPr>
          <w:rFonts w:ascii="Times New Roman" w:hAnsi="Times New Roman"/>
          <w:bCs/>
          <w:kern w:val="36"/>
          <w:sz w:val="24"/>
          <w:szCs w:val="24"/>
        </w:rPr>
        <w:t>-молибденового</w:t>
      </w:r>
      <w:proofErr w:type="gramEnd"/>
      <w:r>
        <w:rPr>
          <w:rFonts w:ascii="Times New Roman" w:hAnsi="Times New Roman"/>
          <w:bCs/>
          <w:kern w:val="36"/>
          <w:sz w:val="24"/>
          <w:szCs w:val="24"/>
        </w:rPr>
        <w:t xml:space="preserve"> комбината нет.</w:t>
      </w:r>
    </w:p>
    <w:p w:rsidR="005F741E" w:rsidRDefault="005F741E" w:rsidP="00F34B8F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</w:p>
    <w:p w:rsidR="005F741E" w:rsidRDefault="005F741E" w:rsidP="00F34B8F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</w:p>
    <w:p w:rsidR="005F741E" w:rsidRDefault="00F301CD" w:rsidP="00F301CD">
      <w:pPr>
        <w:spacing w:after="0" w:line="240" w:lineRule="auto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 xml:space="preserve">10. </w:t>
      </w:r>
      <w:r w:rsidR="005F741E">
        <w:rPr>
          <w:rFonts w:ascii="Times New Roman" w:hAnsi="Times New Roman"/>
          <w:bCs/>
          <w:kern w:val="36"/>
          <w:sz w:val="24"/>
          <w:szCs w:val="24"/>
        </w:rPr>
        <w:t xml:space="preserve">Согласно легенде североамериканских индейцев, енот прежде был человеком, который много обманывал и воровал. За эти прегрешения Верховный дух обратил плута в животное, но, сжалившись, оставил ему человеческие руки. И вправду, лапки с пятью длинными пальцами легко справляются со вполне человеческими делами, например, расстегивают застёжки-молнии, открывают крышки банок. В Европе еноты появились благодаря </w:t>
      </w:r>
      <w:r w:rsidR="005F741E" w:rsidRPr="004D363D">
        <w:rPr>
          <w:rFonts w:ascii="Times New Roman" w:hAnsi="Times New Roman"/>
          <w:bCs/>
          <w:kern w:val="36"/>
          <w:sz w:val="24"/>
          <w:szCs w:val="24"/>
        </w:rPr>
        <w:t>Г. Герингу</w:t>
      </w:r>
      <w:r w:rsidR="005F741E">
        <w:rPr>
          <w:rFonts w:ascii="Times New Roman" w:hAnsi="Times New Roman"/>
          <w:bCs/>
          <w:kern w:val="36"/>
          <w:sz w:val="24"/>
          <w:szCs w:val="24"/>
        </w:rPr>
        <w:t xml:space="preserve"> – в 1934 г. он приказал привезти несколько особей из Америки, дабы обогатить фауну Рейха. Сегодня вряд ли найдётся хоть один германский фермер, хозяйство которого не </w:t>
      </w:r>
      <w:proofErr w:type="gramStart"/>
      <w:r w:rsidR="005F741E">
        <w:rPr>
          <w:rFonts w:ascii="Times New Roman" w:hAnsi="Times New Roman"/>
          <w:bCs/>
          <w:kern w:val="36"/>
          <w:sz w:val="24"/>
          <w:szCs w:val="24"/>
        </w:rPr>
        <w:t>пострадало</w:t>
      </w:r>
      <w:proofErr w:type="gramEnd"/>
      <w:r w:rsidR="005F741E">
        <w:rPr>
          <w:rFonts w:ascii="Times New Roman" w:hAnsi="Times New Roman"/>
          <w:bCs/>
          <w:kern w:val="36"/>
          <w:sz w:val="24"/>
          <w:szCs w:val="24"/>
        </w:rPr>
        <w:t xml:space="preserve"> было бы от визитов мохнатых хищников – еноты поедают урожай, воруют яйца из птичников, разоряют кладовые, разносят бешенство. И всё это в таких масштабах, что в народе их прозвали «нацистами». С экологической точки зрения, заселение енотов в Германии следует считать:</w:t>
      </w:r>
    </w:p>
    <w:p w:rsidR="005F741E" w:rsidRDefault="005F741E" w:rsidP="00F34B8F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>а) интродукцией; +</w:t>
      </w:r>
    </w:p>
    <w:p w:rsidR="005F741E" w:rsidRDefault="005F741E" w:rsidP="00F34B8F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 xml:space="preserve">б) </w:t>
      </w:r>
      <w:proofErr w:type="spellStart"/>
      <w:r>
        <w:rPr>
          <w:rFonts w:ascii="Times New Roman" w:hAnsi="Times New Roman"/>
          <w:bCs/>
          <w:kern w:val="36"/>
          <w:sz w:val="24"/>
          <w:szCs w:val="24"/>
        </w:rPr>
        <w:t>реинтродукцией</w:t>
      </w:r>
      <w:proofErr w:type="spellEnd"/>
      <w:r>
        <w:rPr>
          <w:rFonts w:ascii="Times New Roman" w:hAnsi="Times New Roman"/>
          <w:bCs/>
          <w:kern w:val="36"/>
          <w:sz w:val="24"/>
          <w:szCs w:val="24"/>
        </w:rPr>
        <w:t>;</w:t>
      </w:r>
    </w:p>
    <w:p w:rsidR="005F741E" w:rsidRDefault="005F741E" w:rsidP="00F34B8F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>в) репатриацией;</w:t>
      </w:r>
    </w:p>
    <w:p w:rsidR="005F741E" w:rsidRDefault="005F741E" w:rsidP="00F34B8F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 xml:space="preserve">г) </w:t>
      </w:r>
      <w:proofErr w:type="spellStart"/>
      <w:r>
        <w:rPr>
          <w:rFonts w:ascii="Times New Roman" w:hAnsi="Times New Roman"/>
          <w:bCs/>
          <w:kern w:val="36"/>
          <w:sz w:val="24"/>
          <w:szCs w:val="24"/>
        </w:rPr>
        <w:t>реакклиматизацией</w:t>
      </w:r>
      <w:proofErr w:type="spellEnd"/>
      <w:r>
        <w:rPr>
          <w:rFonts w:ascii="Times New Roman" w:hAnsi="Times New Roman"/>
          <w:bCs/>
          <w:kern w:val="36"/>
          <w:sz w:val="24"/>
          <w:szCs w:val="24"/>
        </w:rPr>
        <w:t>.</w:t>
      </w:r>
    </w:p>
    <w:p w:rsidR="005F741E" w:rsidRDefault="005F741E" w:rsidP="00F34B8F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>Ответ а) является верным. Интродукция – преднамеренное или случайное переселение особей какого-либо вида животных и растений за пределы естественного ареала в новые для них места обитания. Таким образом, переселение енотов из Америки в Европу (Германия), где они ранее не обитали, представляет собой интродукцию</w:t>
      </w:r>
    </w:p>
    <w:p w:rsidR="005F741E" w:rsidRDefault="005F741E" w:rsidP="00F34B8F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 xml:space="preserve">Ответ б) не является верным. </w:t>
      </w:r>
      <w:proofErr w:type="spellStart"/>
      <w:r>
        <w:rPr>
          <w:rFonts w:ascii="Times New Roman" w:hAnsi="Times New Roman"/>
          <w:bCs/>
          <w:kern w:val="36"/>
          <w:sz w:val="24"/>
          <w:szCs w:val="24"/>
        </w:rPr>
        <w:t>Реинтродукция</w:t>
      </w:r>
      <w:proofErr w:type="spellEnd"/>
      <w:r>
        <w:rPr>
          <w:rFonts w:ascii="Times New Roman" w:hAnsi="Times New Roman"/>
          <w:bCs/>
          <w:kern w:val="36"/>
          <w:sz w:val="24"/>
          <w:szCs w:val="24"/>
        </w:rPr>
        <w:t xml:space="preserve"> – переселение диких животных и растений или их заселение вновь на территорию, где они ранее уже обитали и произрастали. Переселение енотов из Америки в Германию, где они ранее не обитали, нельзя считать интродукцией, так как эти звери были чужеродны для европейских экосистем.</w:t>
      </w:r>
    </w:p>
    <w:p w:rsidR="005F741E" w:rsidRDefault="005F741E" w:rsidP="00F34B8F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>Ответ в) не является верным. Репатриация – возвращение на родину. Термин употребляется в отношении возвращения в страну проживания военнопленных, перемещённых лиц, беженцев, эмигрантов. По отношению к живым организмам термин не употребляется.</w:t>
      </w:r>
    </w:p>
    <w:p w:rsidR="005F741E" w:rsidRDefault="005F741E" w:rsidP="00F34B8F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 xml:space="preserve">Ответ г) не является верным. </w:t>
      </w:r>
      <w:proofErr w:type="spellStart"/>
      <w:r>
        <w:rPr>
          <w:rFonts w:ascii="Times New Roman" w:hAnsi="Times New Roman"/>
          <w:bCs/>
          <w:kern w:val="36"/>
          <w:sz w:val="24"/>
          <w:szCs w:val="24"/>
        </w:rPr>
        <w:t>Реакклиматизация</w:t>
      </w:r>
      <w:proofErr w:type="spellEnd"/>
      <w:r>
        <w:rPr>
          <w:rFonts w:ascii="Times New Roman" w:hAnsi="Times New Roman"/>
          <w:bCs/>
          <w:kern w:val="36"/>
          <w:sz w:val="24"/>
          <w:szCs w:val="24"/>
        </w:rPr>
        <w:t xml:space="preserve"> – приспособление организмов к местности, из которой они по каким-либо причинам исчезли. Еноты хорошо приспособились к обитанию в Германии, однако ранее они здесь не обитали. Поэтом заселение енотов из Америки нельзя считать </w:t>
      </w:r>
      <w:proofErr w:type="spellStart"/>
      <w:r>
        <w:rPr>
          <w:rFonts w:ascii="Times New Roman" w:hAnsi="Times New Roman"/>
          <w:bCs/>
          <w:kern w:val="36"/>
          <w:sz w:val="24"/>
          <w:szCs w:val="24"/>
        </w:rPr>
        <w:t>реакклиматизацией</w:t>
      </w:r>
      <w:proofErr w:type="spellEnd"/>
      <w:r>
        <w:rPr>
          <w:rFonts w:ascii="Times New Roman" w:hAnsi="Times New Roman"/>
          <w:bCs/>
          <w:kern w:val="36"/>
          <w:sz w:val="24"/>
          <w:szCs w:val="24"/>
        </w:rPr>
        <w:t>.</w:t>
      </w:r>
    </w:p>
    <w:p w:rsidR="005F741E" w:rsidRDefault="005F741E" w:rsidP="00F34B8F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</w:p>
    <w:p w:rsidR="005F741E" w:rsidRDefault="00F301CD" w:rsidP="00F301CD">
      <w:pPr>
        <w:spacing w:after="0" w:line="240" w:lineRule="auto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 xml:space="preserve">11. </w:t>
      </w:r>
      <w:r w:rsidR="005F741E" w:rsidRPr="004D363D">
        <w:rPr>
          <w:rFonts w:ascii="Times New Roman" w:hAnsi="Times New Roman"/>
          <w:bCs/>
          <w:kern w:val="36"/>
          <w:sz w:val="24"/>
          <w:szCs w:val="24"/>
        </w:rPr>
        <w:t xml:space="preserve">Кантри-певица К. </w:t>
      </w:r>
      <w:proofErr w:type="spellStart"/>
      <w:r w:rsidR="005F741E" w:rsidRPr="004D363D">
        <w:rPr>
          <w:rFonts w:ascii="Times New Roman" w:hAnsi="Times New Roman"/>
          <w:bCs/>
          <w:kern w:val="36"/>
          <w:sz w:val="24"/>
          <w:szCs w:val="24"/>
        </w:rPr>
        <w:t>Стодден</w:t>
      </w:r>
      <w:proofErr w:type="spellEnd"/>
      <w:r w:rsidR="005F741E">
        <w:rPr>
          <w:rFonts w:ascii="Times New Roman" w:hAnsi="Times New Roman"/>
          <w:bCs/>
          <w:kern w:val="36"/>
          <w:sz w:val="24"/>
          <w:szCs w:val="24"/>
        </w:rPr>
        <w:t xml:space="preserve"> удивила жителей Вашингтона (США), надев купальник из листьев салата. Девушка – активная участница общественной экологической организации. В своём экстравагантном наряде перед фотокамерами журналистов она призывала:</w:t>
      </w:r>
    </w:p>
    <w:p w:rsidR="005F741E" w:rsidRDefault="005F741E" w:rsidP="00F34B8F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>а) обратить внимание на проблему истончения озонового слоя, из-за чего уменьшается интенсивность ультрафиолета и на пляже не удаётся получить хороший загар;</w:t>
      </w:r>
    </w:p>
    <w:p w:rsidR="005F741E" w:rsidRDefault="005F741E" w:rsidP="00F34B8F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>б) обратить внимание на проблему изменения климата, так как всё больше жителей Земли вынуждены носить тёплую одежду из-за глобального похолодания;</w:t>
      </w:r>
    </w:p>
    <w:p w:rsidR="005F741E" w:rsidRDefault="005F741E" w:rsidP="00F34B8F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>в) запретить испытания ядерного оружия в США и в России;</w:t>
      </w:r>
    </w:p>
    <w:p w:rsidR="005F741E" w:rsidRDefault="005F741E" w:rsidP="00F34B8F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 xml:space="preserve">г) отказаться от истребления животных </w:t>
      </w:r>
      <w:r w:rsidRPr="00FC4BF8">
        <w:rPr>
          <w:rFonts w:ascii="Times New Roman" w:hAnsi="Times New Roman"/>
          <w:bCs/>
          <w:kern w:val="36"/>
          <w:sz w:val="24"/>
          <w:szCs w:val="24"/>
        </w:rPr>
        <w:t>ради употребления их мяса</w:t>
      </w:r>
      <w:r w:rsidR="00FC4BF8" w:rsidRPr="00FC4BF8">
        <w:rPr>
          <w:rFonts w:ascii="Times New Roman" w:hAnsi="Times New Roman"/>
          <w:bCs/>
          <w:kern w:val="36"/>
          <w:sz w:val="24"/>
          <w:szCs w:val="24"/>
        </w:rPr>
        <w:t xml:space="preserve">, </w:t>
      </w:r>
      <w:r w:rsidR="00FC4BF8">
        <w:rPr>
          <w:rFonts w:ascii="Times New Roman" w:hAnsi="Times New Roman"/>
          <w:bCs/>
          <w:kern w:val="36"/>
          <w:sz w:val="24"/>
          <w:szCs w:val="24"/>
        </w:rPr>
        <w:t xml:space="preserve">шкур и </w:t>
      </w:r>
      <w:proofErr w:type="spellStart"/>
      <w:r w:rsidR="00FC4BF8">
        <w:rPr>
          <w:rFonts w:ascii="Times New Roman" w:hAnsi="Times New Roman"/>
          <w:bCs/>
          <w:kern w:val="36"/>
          <w:sz w:val="24"/>
          <w:szCs w:val="24"/>
        </w:rPr>
        <w:t>тд</w:t>
      </w:r>
      <w:proofErr w:type="spellEnd"/>
      <w:r>
        <w:rPr>
          <w:rFonts w:ascii="Times New Roman" w:hAnsi="Times New Roman"/>
          <w:bCs/>
          <w:kern w:val="36"/>
          <w:sz w:val="24"/>
          <w:szCs w:val="24"/>
        </w:rPr>
        <w:t>. +</w:t>
      </w:r>
    </w:p>
    <w:p w:rsidR="005F741E" w:rsidRDefault="005F741E" w:rsidP="00F34B8F">
      <w:pPr>
        <w:spacing w:after="0" w:line="240" w:lineRule="auto"/>
        <w:ind w:firstLine="360"/>
        <w:jc w:val="both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Ответ </w:t>
      </w:r>
      <w:r>
        <w:rPr>
          <w:rFonts w:ascii="Times New Roman" w:hAnsi="Times New Roman"/>
          <w:bCs/>
          <w:kern w:val="36"/>
          <w:sz w:val="24"/>
          <w:szCs w:val="24"/>
        </w:rPr>
        <w:t xml:space="preserve">а) не является верным. Истончение озонового слоя в атмосфере в последние десятилетия имеет место. Однако это истончение приводит не к уменьшению, а как раз к </w:t>
      </w:r>
      <w:r>
        <w:rPr>
          <w:rFonts w:ascii="Times New Roman" w:hAnsi="Times New Roman"/>
          <w:bCs/>
          <w:kern w:val="36"/>
          <w:sz w:val="24"/>
          <w:szCs w:val="24"/>
        </w:rPr>
        <w:lastRenderedPageBreak/>
        <w:t>увеличению интенсивности ультрафиолетового излучения солнца, задерживаемого молекулами озона.</w:t>
      </w:r>
    </w:p>
    <w:p w:rsidR="005F741E" w:rsidRDefault="005F741E" w:rsidP="00F34B8F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>Ответ б) не является верным. Изменение климата на планете наблюдается в последние десятилетия. Однако это изменение сопровождается не похолоданием, а потеплением – увеличением температуры воздуха в приземных слоях атмосферы.</w:t>
      </w:r>
    </w:p>
    <w:p w:rsidR="005F741E" w:rsidRDefault="005F741E" w:rsidP="00F34B8F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>Ответ в) не является верным. Испытания ядерного оружия запрещены с начала 1990-х гг. в большинстве стран, в том числе в США (с 1992 г.) и в России (СССР – с 1990 г.). Договор о всеобъемлющем запрещении ядерных испытаний был принят Генеральной Ассамблеей ООН в 1996 г.</w:t>
      </w:r>
    </w:p>
    <w:p w:rsidR="005F741E" w:rsidRDefault="005F741E" w:rsidP="00F34B8F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 xml:space="preserve">Ответ г) является верным. Очевидно певица – вегетарианка (исключается употребление мяса любых животных) либо </w:t>
      </w:r>
      <w:proofErr w:type="spellStart"/>
      <w:r>
        <w:rPr>
          <w:rFonts w:ascii="Times New Roman" w:hAnsi="Times New Roman"/>
          <w:bCs/>
          <w:kern w:val="36"/>
          <w:sz w:val="24"/>
          <w:szCs w:val="24"/>
        </w:rPr>
        <w:t>веганка</w:t>
      </w:r>
      <w:proofErr w:type="spellEnd"/>
      <w:r>
        <w:rPr>
          <w:rFonts w:ascii="Times New Roman" w:hAnsi="Times New Roman"/>
          <w:bCs/>
          <w:kern w:val="36"/>
          <w:sz w:val="24"/>
          <w:szCs w:val="24"/>
        </w:rPr>
        <w:t xml:space="preserve"> (отказ от использования всех продуктов животного происхождения – в питании, одежде, быту). Её наряд призывает отказаться от употребления мяса животных, чтобы не убивать их.</w:t>
      </w:r>
    </w:p>
    <w:p w:rsidR="005F741E" w:rsidRDefault="005F741E" w:rsidP="00F34B8F">
      <w:pPr>
        <w:spacing w:after="0" w:line="240" w:lineRule="auto"/>
        <w:ind w:firstLine="360"/>
        <w:jc w:val="both"/>
        <w:rPr>
          <w:rFonts w:ascii="Times New Roman" w:hAnsi="Times New Roman"/>
          <w:bCs/>
          <w:i/>
          <w:iCs/>
          <w:kern w:val="36"/>
          <w:sz w:val="24"/>
          <w:szCs w:val="24"/>
        </w:rPr>
      </w:pPr>
    </w:p>
    <w:p w:rsidR="00F301CD" w:rsidRDefault="00F301CD" w:rsidP="00F301CD">
      <w:pPr>
        <w:spacing w:after="0" w:line="240" w:lineRule="auto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</w:p>
    <w:p w:rsidR="005F741E" w:rsidRDefault="00F301CD" w:rsidP="00F301CD">
      <w:pPr>
        <w:spacing w:after="0" w:line="240" w:lineRule="auto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 xml:space="preserve">12. </w:t>
      </w:r>
      <w:r w:rsidR="005F741E">
        <w:rPr>
          <w:rFonts w:ascii="Times New Roman" w:hAnsi="Times New Roman"/>
          <w:bCs/>
          <w:kern w:val="36"/>
          <w:sz w:val="24"/>
          <w:szCs w:val="24"/>
        </w:rPr>
        <w:t xml:space="preserve"> Метод биологической доочистки сточных был опробован 30 лет назад в г. Орландо (США), где очистные сооружения превратились в настоящий парк с редкими видами животных. Суть метода такова – после первичного очищения стоки пропускают через естественные или искусственные болотные системы, выполняющие роль биологических фильтров. Система работает круглогодично. Оптимальная площадь очистных болот – 5 % от территории, с которых собираются стоки. Такая простая схема позволяет очищать воду всего за 1 млн. рублей на 1 тыс. жителей – это минимальные затраты в год. Биологическая доочистка с помощью болотных экосистем очень перспективна для России, </w:t>
      </w:r>
      <w:proofErr w:type="gramStart"/>
      <w:r w:rsidR="005F741E">
        <w:rPr>
          <w:rFonts w:ascii="Times New Roman" w:hAnsi="Times New Roman"/>
          <w:bCs/>
          <w:kern w:val="36"/>
          <w:sz w:val="24"/>
          <w:szCs w:val="24"/>
        </w:rPr>
        <w:t>но</w:t>
      </w:r>
      <w:proofErr w:type="gramEnd"/>
      <w:r w:rsidR="005F741E">
        <w:rPr>
          <w:rFonts w:ascii="Times New Roman" w:hAnsi="Times New Roman"/>
          <w:bCs/>
          <w:kern w:val="36"/>
          <w:sz w:val="24"/>
          <w:szCs w:val="24"/>
        </w:rPr>
        <w:t xml:space="preserve"> тем не менее применяется в нашей стране крайне мало (в Томской, Новосибирской обл., г. Мурманске), потому что:</w:t>
      </w:r>
    </w:p>
    <w:p w:rsidR="005F741E" w:rsidRDefault="005F741E" w:rsidP="00F34B8F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>а) для проектирования и обслуживания очистных болот нужны специалисты-экологи, подготовка которых в отечественных вузах, колледжах не ведётся;</w:t>
      </w:r>
    </w:p>
    <w:p w:rsidR="005F741E" w:rsidRDefault="005F741E" w:rsidP="00F34B8F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 xml:space="preserve">б) при этом требуется выделение значительных территорий (особенно вблизи крупных городов), изымаемых из-под застройки в пользу природных </w:t>
      </w:r>
      <w:proofErr w:type="spellStart"/>
      <w:r>
        <w:rPr>
          <w:rFonts w:ascii="Times New Roman" w:hAnsi="Times New Roman"/>
          <w:bCs/>
          <w:kern w:val="36"/>
          <w:sz w:val="24"/>
          <w:szCs w:val="24"/>
        </w:rPr>
        <w:t>биогеценозов</w:t>
      </w:r>
      <w:proofErr w:type="spellEnd"/>
      <w:r>
        <w:rPr>
          <w:rFonts w:ascii="Times New Roman" w:hAnsi="Times New Roman"/>
          <w:bCs/>
          <w:kern w:val="36"/>
          <w:sz w:val="24"/>
          <w:szCs w:val="24"/>
        </w:rPr>
        <w:t>;</w:t>
      </w:r>
    </w:p>
    <w:p w:rsidR="005F741E" w:rsidRDefault="005F741E" w:rsidP="00F34B8F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>в) для эффективной биологической доочистки сточных вод необходим экспорт болотных растений, которые в естественных условиях в нашей стране не встречаются;</w:t>
      </w:r>
    </w:p>
    <w:p w:rsidR="005F741E" w:rsidRDefault="005F741E" w:rsidP="00F34B8F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 xml:space="preserve">г) в нашей стране для биологической доочистки сточных вод широко используются естественные или искусственные лесные экосистемы. </w:t>
      </w:r>
    </w:p>
    <w:p w:rsidR="005F741E" w:rsidRDefault="005F741E" w:rsidP="00F34B8F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</w:p>
    <w:p w:rsidR="005F741E" w:rsidRDefault="005F741E" w:rsidP="00F34B8F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>Ответ а) не является верным. В ряде колледжей, вузов России ведется подготовка экологов (техники, бакалавры, специалисты, магистры). Реализуются направления подготовки «Экология и природопользование», «</w:t>
      </w:r>
      <w:proofErr w:type="spellStart"/>
      <w:r>
        <w:rPr>
          <w:rFonts w:ascii="Times New Roman" w:hAnsi="Times New Roman"/>
          <w:bCs/>
          <w:kern w:val="36"/>
          <w:sz w:val="24"/>
          <w:szCs w:val="24"/>
        </w:rPr>
        <w:t>Природообустройство</w:t>
      </w:r>
      <w:proofErr w:type="spellEnd"/>
      <w:r>
        <w:rPr>
          <w:rFonts w:ascii="Times New Roman" w:hAnsi="Times New Roman"/>
          <w:bCs/>
          <w:kern w:val="36"/>
          <w:sz w:val="24"/>
          <w:szCs w:val="24"/>
        </w:rPr>
        <w:t xml:space="preserve"> и водопользование».</w:t>
      </w:r>
    </w:p>
    <w:p w:rsidR="005F741E" w:rsidRDefault="005F741E" w:rsidP="00F34B8F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 xml:space="preserve">Ответ б) является верным. Обустройство биологической доочистки сточных вод требует выделения значительных площадей. Стоимость земли (особенно в крупных населённых пунктах и вблизи них) высока, что препятствует внедрению данной экологической технологии. </w:t>
      </w:r>
      <w:r w:rsidR="00FC4BF8">
        <w:rPr>
          <w:rFonts w:ascii="Times New Roman" w:hAnsi="Times New Roman"/>
          <w:bCs/>
          <w:kern w:val="36"/>
          <w:sz w:val="24"/>
          <w:szCs w:val="24"/>
        </w:rPr>
        <w:t>В условиях нашей страны оказалось выгоднее</w:t>
      </w:r>
      <w:r>
        <w:rPr>
          <w:rFonts w:ascii="Times New Roman" w:hAnsi="Times New Roman"/>
          <w:bCs/>
          <w:kern w:val="36"/>
          <w:sz w:val="24"/>
          <w:szCs w:val="24"/>
        </w:rPr>
        <w:t xml:space="preserve"> отдать земли под застройку.</w:t>
      </w:r>
    </w:p>
    <w:p w:rsidR="005F741E" w:rsidRDefault="005F741E" w:rsidP="00F34B8F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>Ответ в) не является верным. На долю болот приходится около 10 % территории России. Болотные экосистемы и обитающие в них болотные растения широко и повсеместно распространены в естественных условиях.</w:t>
      </w:r>
    </w:p>
    <w:p w:rsidR="005F741E" w:rsidRDefault="005F741E" w:rsidP="00F34B8F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 xml:space="preserve">Ответ г) не является верным. </w:t>
      </w:r>
      <w:proofErr w:type="gramStart"/>
      <w:r>
        <w:rPr>
          <w:rFonts w:ascii="Times New Roman" w:hAnsi="Times New Roman"/>
          <w:bCs/>
          <w:kern w:val="36"/>
          <w:sz w:val="24"/>
          <w:szCs w:val="24"/>
        </w:rPr>
        <w:t xml:space="preserve">Во-первых, биологическая доочистка сточных вод с использованием естественных экосистем (включая лесные) не находит широкого применения в нашей стране. </w:t>
      </w:r>
      <w:proofErr w:type="gramEnd"/>
    </w:p>
    <w:p w:rsidR="00FC4BF8" w:rsidRDefault="00FC4BF8" w:rsidP="00FC4BF8">
      <w:pPr>
        <w:spacing w:after="0" w:line="240" w:lineRule="auto"/>
        <w:ind w:firstLine="360"/>
        <w:outlineLvl w:val="0"/>
        <w:rPr>
          <w:rFonts w:ascii="Times New Roman" w:hAnsi="Times New Roman"/>
          <w:bCs/>
          <w:kern w:val="36"/>
          <w:sz w:val="24"/>
          <w:szCs w:val="24"/>
        </w:rPr>
      </w:pPr>
    </w:p>
    <w:p w:rsidR="00FC4BF8" w:rsidRDefault="00FC4BF8" w:rsidP="00FC4BF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FC4BF8" w:rsidRDefault="00FC4BF8" w:rsidP="00FC4BF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FC4BF8" w:rsidRDefault="00FC4BF8" w:rsidP="00FC4BF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bookmarkStart w:id="0" w:name="_GoBack"/>
      <w:bookmarkEnd w:id="0"/>
      <w:r w:rsidRPr="00A743DA">
        <w:rPr>
          <w:rFonts w:ascii="Times New Roman" w:eastAsia="Times New Roman" w:hAnsi="Times New Roman"/>
          <w:b/>
          <w:sz w:val="24"/>
          <w:szCs w:val="24"/>
        </w:rPr>
        <w:lastRenderedPageBreak/>
        <w:t xml:space="preserve">Задание </w:t>
      </w:r>
      <w:r>
        <w:rPr>
          <w:rFonts w:ascii="Times New Roman" w:eastAsia="Times New Roman" w:hAnsi="Times New Roman"/>
          <w:b/>
          <w:sz w:val="24"/>
          <w:szCs w:val="24"/>
        </w:rPr>
        <w:t>3</w:t>
      </w:r>
    </w:p>
    <w:p w:rsidR="00FC4BF8" w:rsidRPr="004A42D5" w:rsidRDefault="00FC4BF8" w:rsidP="00FC4BF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A42D5">
        <w:rPr>
          <w:rFonts w:ascii="Times New Roman" w:hAnsi="Times New Roman"/>
          <w:sz w:val="24"/>
          <w:szCs w:val="24"/>
          <w:shd w:val="clear" w:color="auto" w:fill="FFFFFF"/>
        </w:rPr>
        <w:t>Всероссийская акция «Аллея России» проводи</w:t>
      </w:r>
      <w:r>
        <w:rPr>
          <w:rFonts w:ascii="Times New Roman" w:hAnsi="Times New Roman"/>
          <w:sz w:val="24"/>
          <w:szCs w:val="24"/>
          <w:shd w:val="clear" w:color="auto" w:fill="FFFFFF"/>
        </w:rPr>
        <w:t>лась с 1 июля по 31 октября 2014 года</w:t>
      </w:r>
      <w:r w:rsidRPr="004A42D5">
        <w:rPr>
          <w:rFonts w:ascii="Times New Roman" w:hAnsi="Times New Roman"/>
          <w:sz w:val="24"/>
          <w:szCs w:val="24"/>
          <w:shd w:val="clear" w:color="auto" w:fill="FFFFFF"/>
        </w:rPr>
        <w:t xml:space="preserve"> по инициативе Министерства природных ресурсов и экологии РФ и Фонда содействия охране окружающей среды «Природа»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(см. сайт </w:t>
      </w:r>
      <w:hyperlink r:id="rId36" w:history="1">
        <w:r w:rsidRPr="002400A7">
          <w:rPr>
            <w:rStyle w:val="a5"/>
            <w:rFonts w:ascii="Times New Roman" w:hAnsi="Times New Roman"/>
            <w:sz w:val="24"/>
            <w:szCs w:val="24"/>
            <w:shd w:val="clear" w:color="auto" w:fill="FFFFFF"/>
          </w:rPr>
          <w:t>http://ruspriroda.ru/</w:t>
        </w:r>
      </w:hyperlink>
      <w:r>
        <w:rPr>
          <w:rFonts w:ascii="Times New Roman" w:hAnsi="Times New Roman"/>
          <w:sz w:val="24"/>
          <w:szCs w:val="24"/>
          <w:shd w:val="clear" w:color="auto" w:fill="FFFFFF"/>
        </w:rPr>
        <w:t>)</w:t>
      </w:r>
      <w:r w:rsidRPr="004A42D5">
        <w:rPr>
          <w:rFonts w:ascii="Times New Roman" w:hAnsi="Times New Roman"/>
          <w:sz w:val="24"/>
          <w:szCs w:val="24"/>
          <w:shd w:val="clear" w:color="auto" w:fill="FFFFFF"/>
        </w:rPr>
        <w:t xml:space="preserve">. Акция призвана наглядно </w:t>
      </w:r>
      <w:proofErr w:type="gramStart"/>
      <w:r w:rsidRPr="004A42D5">
        <w:rPr>
          <w:rFonts w:ascii="Times New Roman" w:hAnsi="Times New Roman"/>
          <w:sz w:val="24"/>
          <w:szCs w:val="24"/>
          <w:shd w:val="clear" w:color="auto" w:fill="FFFFFF"/>
        </w:rPr>
        <w:t>продемонстрировать</w:t>
      </w:r>
      <w:proofErr w:type="gramEnd"/>
      <w:r w:rsidRPr="004A42D5">
        <w:rPr>
          <w:rFonts w:ascii="Times New Roman" w:hAnsi="Times New Roman"/>
          <w:sz w:val="24"/>
          <w:szCs w:val="24"/>
          <w:shd w:val="clear" w:color="auto" w:fill="FFFFFF"/>
        </w:rPr>
        <w:t xml:space="preserve"> единство регионов страны, усилить непосредственную эмоциональную связь между жителями различных субъектов Российской Федерации, способствовать формированию экологической культуры и пропаганде бережного отношения к окружающей среде. </w:t>
      </w:r>
    </w:p>
    <w:p w:rsidR="00FC4BF8" w:rsidRDefault="00FC4BF8" w:rsidP="00FC4BF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4A42D5">
        <w:rPr>
          <w:rFonts w:ascii="Times New Roman" w:hAnsi="Times New Roman"/>
          <w:sz w:val="24"/>
          <w:szCs w:val="24"/>
          <w:shd w:val="clear" w:color="auto" w:fill="FFFFFF"/>
        </w:rPr>
        <w:t xml:space="preserve">Цель проекта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«Аллея России» </w:t>
      </w:r>
      <w:r w:rsidRPr="004A42D5">
        <w:rPr>
          <w:rFonts w:ascii="Times New Roman" w:hAnsi="Times New Roman"/>
          <w:sz w:val="24"/>
          <w:szCs w:val="24"/>
          <w:shd w:val="clear" w:color="auto" w:fill="FFFFFF"/>
        </w:rPr>
        <w:t>– определить «зелёные символы» регионов, которые будут представлять субъект РФ наравне с архитектурными или историческими памятниками. В качестве кандидатов в «зелёные символы» российских регионов выступили деревья, кустарники, цветы, ягоды, мхи, произрастающие на территории России. Каждый регион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представил пять растений. </w:t>
      </w:r>
    </w:p>
    <w:p w:rsidR="00FC4BF8" w:rsidRDefault="00FC4BF8" w:rsidP="00FC4BF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FC4BF8" w:rsidRDefault="00FC4BF8" w:rsidP="00FC4BF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Какие растения стали «зелёными символами» Вашего региона?</w:t>
      </w:r>
    </w:p>
    <w:p w:rsidR="00FC4BF8" w:rsidRDefault="00FC4BF8" w:rsidP="00FC4BF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Назовите два растения:</w:t>
      </w:r>
    </w:p>
    <w:p w:rsidR="00FC4BF8" w:rsidRDefault="00FC4BF8" w:rsidP="00FC4BF8">
      <w:pPr>
        <w:spacing w:after="0" w:line="240" w:lineRule="auto"/>
        <w:ind w:left="92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1._____________________________________ (0-1-2 балла)</w:t>
      </w:r>
    </w:p>
    <w:p w:rsidR="00FC4BF8" w:rsidRDefault="00FC4BF8" w:rsidP="00FC4BF8">
      <w:pPr>
        <w:spacing w:after="0" w:line="240" w:lineRule="auto"/>
        <w:ind w:left="92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FC4BF8" w:rsidRDefault="00FC4BF8" w:rsidP="00FC4BF8">
      <w:pPr>
        <w:spacing w:after="0" w:line="240" w:lineRule="auto"/>
        <w:ind w:left="92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2. _____________________________________ (0-1-2 балла)</w:t>
      </w:r>
    </w:p>
    <w:p w:rsidR="00FC4BF8" w:rsidRDefault="00FC4BF8" w:rsidP="00FC4BF8">
      <w:pPr>
        <w:spacing w:after="0" w:line="240" w:lineRule="auto"/>
        <w:ind w:left="92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FC4BF8" w:rsidRDefault="00FC4BF8" w:rsidP="00FC4BF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FC4BF8" w:rsidRDefault="00FC4BF8" w:rsidP="00FC4BF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Обоснуйте, почему эти растения  – «зелёные символы» Вашего региона. </w:t>
      </w:r>
    </w:p>
    <w:p w:rsidR="00FC4BF8" w:rsidRDefault="00FC4BF8" w:rsidP="00FC4BF8">
      <w:pPr>
        <w:spacing w:after="0" w:line="240" w:lineRule="auto"/>
        <w:ind w:left="92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(обоснование от 0 до 3-х баллов) </w:t>
      </w:r>
    </w:p>
    <w:p w:rsidR="00FC4BF8" w:rsidRPr="00EA798B" w:rsidRDefault="00FC4BF8" w:rsidP="00FC4BF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FC4BF8" w:rsidRPr="00EA798B" w:rsidRDefault="00FC4BF8" w:rsidP="00FC4B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798B">
        <w:rPr>
          <w:rFonts w:ascii="Times New Roman" w:hAnsi="Times New Roman"/>
          <w:sz w:val="24"/>
          <w:szCs w:val="24"/>
        </w:rPr>
        <w:t>Обоснование 1………………………………………………………………………………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..</w:t>
      </w:r>
    </w:p>
    <w:p w:rsidR="00FC4BF8" w:rsidRPr="00EA798B" w:rsidRDefault="00FC4BF8" w:rsidP="00FC4B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C4BF8" w:rsidRPr="00EA798B" w:rsidRDefault="00FC4BF8" w:rsidP="00FC4B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C4BF8" w:rsidRPr="00EA798B" w:rsidRDefault="00FC4BF8" w:rsidP="00FC4B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C4BF8" w:rsidRPr="00EA798B" w:rsidRDefault="00FC4BF8" w:rsidP="00FC4B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C4BF8" w:rsidRPr="00EA798B" w:rsidRDefault="00FC4BF8" w:rsidP="00FC4B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C4BF8" w:rsidRPr="00EA798B" w:rsidRDefault="00FC4BF8" w:rsidP="00FC4B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798B">
        <w:rPr>
          <w:rFonts w:ascii="Times New Roman" w:hAnsi="Times New Roman"/>
          <w:sz w:val="24"/>
          <w:szCs w:val="24"/>
        </w:rPr>
        <w:t>Обоснование 2…………………………………………………………………………………</w:t>
      </w:r>
    </w:p>
    <w:p w:rsidR="00FC4BF8" w:rsidRDefault="00FC4BF8" w:rsidP="00F34B8F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Cs/>
          <w:color w:val="FF0000"/>
          <w:kern w:val="36"/>
          <w:sz w:val="24"/>
          <w:szCs w:val="24"/>
        </w:rPr>
      </w:pPr>
    </w:p>
    <w:sectPr w:rsidR="00FC4B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CB1223"/>
    <w:multiLevelType w:val="hybridMultilevel"/>
    <w:tmpl w:val="8200AA8C"/>
    <w:lvl w:ilvl="0" w:tplc="1CEE52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B4F"/>
    <w:rsid w:val="0001452A"/>
    <w:rsid w:val="000D7765"/>
    <w:rsid w:val="003F23D7"/>
    <w:rsid w:val="00435F86"/>
    <w:rsid w:val="004D304F"/>
    <w:rsid w:val="005F741E"/>
    <w:rsid w:val="0060519D"/>
    <w:rsid w:val="006164A4"/>
    <w:rsid w:val="00695181"/>
    <w:rsid w:val="006C3E44"/>
    <w:rsid w:val="008616D1"/>
    <w:rsid w:val="00AC57BE"/>
    <w:rsid w:val="00BD6B4F"/>
    <w:rsid w:val="00DA7B65"/>
    <w:rsid w:val="00E07CCA"/>
    <w:rsid w:val="00F301CD"/>
    <w:rsid w:val="00F34B8F"/>
    <w:rsid w:val="00F52637"/>
    <w:rsid w:val="00FC0534"/>
    <w:rsid w:val="00FC2920"/>
    <w:rsid w:val="00FC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41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5F741E"/>
    <w:pPr>
      <w:widowControl w:val="0"/>
      <w:suppressAutoHyphens/>
      <w:spacing w:after="0" w:line="240" w:lineRule="auto"/>
    </w:pPr>
    <w:rPr>
      <w:rFonts w:ascii="Courier New" w:eastAsia="Andale Sans UI" w:hAnsi="Courier New" w:cs="Courier New"/>
      <w:kern w:val="2"/>
      <w:sz w:val="20"/>
      <w:szCs w:val="20"/>
      <w:lang w:eastAsia="ru-RU"/>
    </w:rPr>
  </w:style>
  <w:style w:type="paragraph" w:customStyle="1" w:styleId="2">
    <w:name w:val="Обычный (веб)2"/>
    <w:basedOn w:val="a"/>
    <w:rsid w:val="005F741E"/>
    <w:pPr>
      <w:spacing w:before="51" w:after="100" w:afterAutospacing="1" w:line="240" w:lineRule="auto"/>
    </w:pPr>
    <w:rPr>
      <w:rFonts w:ascii="Times New Roman" w:eastAsia="SimSun" w:hAnsi="Times New Roman"/>
      <w:sz w:val="24"/>
      <w:szCs w:val="24"/>
      <w:lang w:eastAsia="zh-CN"/>
    </w:rPr>
  </w:style>
  <w:style w:type="paragraph" w:styleId="a3">
    <w:name w:val="List Paragraph"/>
    <w:basedOn w:val="a"/>
    <w:uiPriority w:val="34"/>
    <w:qFormat/>
    <w:rsid w:val="005F741E"/>
    <w:pPr>
      <w:ind w:left="720"/>
      <w:contextualSpacing/>
    </w:pPr>
  </w:style>
  <w:style w:type="paragraph" w:styleId="a4">
    <w:name w:val="No Spacing"/>
    <w:uiPriority w:val="1"/>
    <w:qFormat/>
    <w:rsid w:val="005F741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5F741E"/>
  </w:style>
  <w:style w:type="character" w:styleId="a5">
    <w:name w:val="Hyperlink"/>
    <w:uiPriority w:val="99"/>
    <w:semiHidden/>
    <w:unhideWhenUsed/>
    <w:rsid w:val="005F741E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5F74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41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5F741E"/>
    <w:pPr>
      <w:widowControl w:val="0"/>
      <w:suppressAutoHyphens/>
      <w:spacing w:after="0" w:line="240" w:lineRule="auto"/>
    </w:pPr>
    <w:rPr>
      <w:rFonts w:ascii="Courier New" w:eastAsia="Andale Sans UI" w:hAnsi="Courier New" w:cs="Courier New"/>
      <w:kern w:val="2"/>
      <w:sz w:val="20"/>
      <w:szCs w:val="20"/>
      <w:lang w:eastAsia="ru-RU"/>
    </w:rPr>
  </w:style>
  <w:style w:type="paragraph" w:customStyle="1" w:styleId="2">
    <w:name w:val="Обычный (веб)2"/>
    <w:basedOn w:val="a"/>
    <w:rsid w:val="005F741E"/>
    <w:pPr>
      <w:spacing w:before="51" w:after="100" w:afterAutospacing="1" w:line="240" w:lineRule="auto"/>
    </w:pPr>
    <w:rPr>
      <w:rFonts w:ascii="Times New Roman" w:eastAsia="SimSun" w:hAnsi="Times New Roman"/>
      <w:sz w:val="24"/>
      <w:szCs w:val="24"/>
      <w:lang w:eastAsia="zh-CN"/>
    </w:rPr>
  </w:style>
  <w:style w:type="paragraph" w:styleId="a3">
    <w:name w:val="List Paragraph"/>
    <w:basedOn w:val="a"/>
    <w:uiPriority w:val="34"/>
    <w:qFormat/>
    <w:rsid w:val="005F741E"/>
    <w:pPr>
      <w:ind w:left="720"/>
      <w:contextualSpacing/>
    </w:pPr>
  </w:style>
  <w:style w:type="paragraph" w:styleId="a4">
    <w:name w:val="No Spacing"/>
    <w:uiPriority w:val="1"/>
    <w:qFormat/>
    <w:rsid w:val="005F741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5F741E"/>
  </w:style>
  <w:style w:type="character" w:styleId="a5">
    <w:name w:val="Hyperlink"/>
    <w:uiPriority w:val="99"/>
    <w:semiHidden/>
    <w:unhideWhenUsed/>
    <w:rsid w:val="005F741E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5F74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0%D0%B3%D1%80%D0%B0%D1%80%D0%BD%D0%BE%D0%B5_%D0%BE%D0%B1%D1%89%D0%B5%D1%81%D1%82%D0%B2%D0%BE" TargetMode="External"/><Relationship Id="rId13" Type="http://schemas.openxmlformats.org/officeDocument/2006/relationships/hyperlink" Target="https://ru.wikipedia.org/wiki/%D0%9E%D0%9E%D0%9D" TargetMode="External"/><Relationship Id="rId18" Type="http://schemas.openxmlformats.org/officeDocument/2006/relationships/hyperlink" Target="https://ru.wikipedia.org/wiki/%D0%92%D0%98%D0%A7" TargetMode="External"/><Relationship Id="rId26" Type="http://schemas.openxmlformats.org/officeDocument/2006/relationships/hyperlink" Target="https://ru.wikipedia.org/wiki/%D0%A0%D0%B0%D0%BC%D0%BE%D1%87%D0%BD%D0%B0%D1%8F_%D0%BA%D0%BE%D0%BD%D0%B2%D0%B5%D0%BD%D1%86%D0%B8%D1%8F_%D0%9E%D0%9E%D0%9D_%D0%BE%D0%B1_%D0%B8%D0%B7%D0%BC%D0%B5%D0%BD%D0%B5%D0%BD%D0%B8%D0%B8_%D0%BA%D0%BB%D0%B8%D0%BC%D0%B0%D1%82%D0%B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ru.wikipedia.org/wiki/%D0%97%D0%B0%D0%B1%D1%8B%D1%82%D1%8B%D0%B5_%D0%B1%D0%BE%D0%BB%D0%B5%D0%B7%D0%BD%D0%B8" TargetMode="External"/><Relationship Id="rId34" Type="http://schemas.openxmlformats.org/officeDocument/2006/relationships/hyperlink" Target="https://ru.wikipedia.org/wiki/%D0%92%D0%B5%D1%80%D1%81%D0%B0%D0%BB%D1%8C%D1%81%D0%BA%D0%B8%D0%B9_%D0%BC%D0%B8%D1%80%D0%BD%D1%8B%D0%B9_%D0%B4%D0%BE%D0%B3%D0%BE%D0%B2%D0%BE%D1%80_%281919%29" TargetMode="External"/><Relationship Id="rId7" Type="http://schemas.openxmlformats.org/officeDocument/2006/relationships/hyperlink" Target="https://ru.wikipedia.org/wiki/%D0%9C%D0%B0%D1%88%D0%B8%D0%BD%D0%BD%D0%BE%D0%B5_%D0%BF%D1%80%D0%BE%D0%B8%D0%B7%D0%B2%D0%BE%D0%B4%D1%81%D1%82%D0%B2%D0%BE" TargetMode="External"/><Relationship Id="rId12" Type="http://schemas.openxmlformats.org/officeDocument/2006/relationships/hyperlink" Target="https://ru.wikipedia.org/wiki/%D0%9A%D0%B0%D0%BF%D0%B8%D1%82%D0%B0%D0%BB%D0%B8%D0%B7%D0%BC" TargetMode="External"/><Relationship Id="rId17" Type="http://schemas.openxmlformats.org/officeDocument/2006/relationships/hyperlink" Target="https://ru.wikipedia.org/wiki/%D0%9C%D0%B0%D1%81%D1%81%D0%BE%D0%B2%D1%8B%D0%B9_%D0%B3%D0%BE%D0%BB%D0%BE%D0%B4" TargetMode="External"/><Relationship Id="rId25" Type="http://schemas.openxmlformats.org/officeDocument/2006/relationships/hyperlink" Target="https://ru.wikipedia.org/wiki/1997_%D0%B3%D0%BE%D0%B4" TargetMode="External"/><Relationship Id="rId33" Type="http://schemas.openxmlformats.org/officeDocument/2006/relationships/hyperlink" Target="https://ru.wikipedia.org/wiki/%D0%90%D0%B3%D1%80%D0%B5%D1%81%D1%81%D0%B8%D1%8F_%28%D0%BF%D0%BE%D0%BB%D0%B8%D1%82%D0%B8%D0%BA%D0%B0%29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1%D0%B5%D0%B4%D0%BD%D0%BE%D1%81%D1%82%D1%8C" TargetMode="External"/><Relationship Id="rId20" Type="http://schemas.openxmlformats.org/officeDocument/2006/relationships/hyperlink" Target="https://ru.wikipedia.org/wiki/%D0%9C%D0%B0%D0%BB%D1%8F%D1%80%D0%B8%D1%8F" TargetMode="External"/><Relationship Id="rId29" Type="http://schemas.openxmlformats.org/officeDocument/2006/relationships/hyperlink" Target="https://ru.wikipedia.org/wiki/%D0%9C%D0%B5%D0%B6%D0%B4%D1%83%D0%BD%D0%B0%D1%80%D0%BE%D0%B4%D0%BD%D0%B0%D1%8F_%D0%BE%D1%80%D0%B3%D0%B0%D0%BD%D0%B8%D0%B7%D0%B0%D1%86%D0%B8%D1%8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/index.php?title=%D0%A0%D1%83%D1%87%D0%BD%D0%BE%D0%B9_%D1%82%D1%80%D1%83%D0%B4&amp;action=edit&amp;redlink=1" TargetMode="External"/><Relationship Id="rId11" Type="http://schemas.openxmlformats.org/officeDocument/2006/relationships/hyperlink" Target="https://ru.wikipedia.org/wiki/XIX_%D0%B2%D0%B5%D0%BA" TargetMode="External"/><Relationship Id="rId24" Type="http://schemas.openxmlformats.org/officeDocument/2006/relationships/hyperlink" Target="https://ru.wikipedia.org/wiki/%D0%AF%D0%BF%D0%BE%D0%BD%D0%B8%D1%8F" TargetMode="External"/><Relationship Id="rId32" Type="http://schemas.openxmlformats.org/officeDocument/2006/relationships/hyperlink" Target="https://ru.wikipedia.org/wiki/%D0%9A%D0%B0%D0%BD%D0%B0%D0%B4%D0%B0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4%D0%B5%D0%BA%D0%BB%D0%B0%D1%80%D0%B0%D1%86%D0%B8%D1%8F_%D1%82%D1%8B%D1%81%D1%8F%D1%87%D0%B5%D0%BB%D0%B5%D1%82%D0%B8%D1%8F_%D0%9E%D0%9E%D0%9D" TargetMode="External"/><Relationship Id="rId23" Type="http://schemas.openxmlformats.org/officeDocument/2006/relationships/hyperlink" Target="https://ru.wikipedia.org/wiki/%D0%9A%D0%B8%D0%BE%D1%82%D0%BE" TargetMode="External"/><Relationship Id="rId28" Type="http://schemas.openxmlformats.org/officeDocument/2006/relationships/hyperlink" Target="https://ru.wikipedia.org/wiki/%D0%9F%D0%B0%D1%80%D0%BD%D0%B8%D0%BA%D0%BE%D0%B2%D1%8B%D0%B5_%D0%B3%D0%B0%D0%B7%D1%8B" TargetMode="External"/><Relationship Id="rId36" Type="http://schemas.openxmlformats.org/officeDocument/2006/relationships/hyperlink" Target="http://ruspriroda.ru/" TargetMode="External"/><Relationship Id="rId10" Type="http://schemas.openxmlformats.org/officeDocument/2006/relationships/hyperlink" Target="https://ru.wikipedia.org/wiki/XVIII_%D0%B2%D0%B5%D0%BA" TargetMode="External"/><Relationship Id="rId19" Type="http://schemas.openxmlformats.org/officeDocument/2006/relationships/hyperlink" Target="https://ru.wikipedia.org/wiki/%D0%A1%D0%9F%D0%98%D0%94" TargetMode="External"/><Relationship Id="rId31" Type="http://schemas.openxmlformats.org/officeDocument/2006/relationships/hyperlink" Target="https://ru.wikipedia.org/wiki/%D0%A1%D0%BE%D0%B5%D0%B4%D0%B8%D0%BD%D1%91%D0%BD%D0%BD%D1%8B%D0%B5_%D0%A8%D1%82%D0%B0%D1%82%D1%8B_%D0%90%D0%BC%D0%B5%D1%80%D0%B8%D0%BA%D0%B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8%D0%BD%D0%B4%D1%83%D1%81%D1%82%D1%80%D0%B8%D0%B0%D0%BB%D1%8C%D0%BD%D0%BE%D0%B5_%D0%BE%D0%B1%D1%89%D0%B5%D1%81%D1%82%D0%B2%D0%BE" TargetMode="External"/><Relationship Id="rId14" Type="http://schemas.openxmlformats.org/officeDocument/2006/relationships/hyperlink" Target="https://ru.wikipedia.org/w/index.php?title=%D0%A1%D0%B0%D0%BC%D0%BC%D0%B8%D1%82_%D0%A2%D1%8B%D1%81%D1%8F%D1%87%D0%B5%D0%BB%D0%B5%D1%82%D0%B8%D1%8F&amp;action=edit&amp;redlink=1" TargetMode="External"/><Relationship Id="rId22" Type="http://schemas.openxmlformats.org/officeDocument/2006/relationships/hyperlink" Target="https://ru.wikipedia.org/wiki/%D0%A3%D1%81%D1%82%D0%BE%D0%B9%D1%87%D0%B8%D0%B2%D0%BE%D0%B5_%D1%80%D0%B0%D0%B7%D0%B2%D0%B8%D1%82%D0%B8%D0%B5" TargetMode="External"/><Relationship Id="rId27" Type="http://schemas.openxmlformats.org/officeDocument/2006/relationships/hyperlink" Target="https://ru.wikipedia.org/wiki/%D0%92%D1%8B%D0%B1%D1%80%D0%BE%D1%81%D1%8B" TargetMode="External"/><Relationship Id="rId30" Type="http://schemas.openxmlformats.org/officeDocument/2006/relationships/hyperlink" Target="https://ru.wikipedia.org/wiki/%D0%92%D0%BE%D0%B5%D0%BD%D0%BD%D0%BE-%D0%BF%D0%BE%D0%BB%D0%B8%D1%82%D0%B8%D1%87%D0%B5%D1%81%D0%BA%D0%B8%D0%B9_%D0%B1%D0%BB%D0%BE%D0%BA" TargetMode="External"/><Relationship Id="rId35" Type="http://schemas.openxmlformats.org/officeDocument/2006/relationships/hyperlink" Target="https://ru.wikipedia.org/wiki/1946_%D0%B3%D0%BE%D0%B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4050</Words>
  <Characters>23087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</dc:creator>
  <cp:lastModifiedBy>IVAN</cp:lastModifiedBy>
  <cp:revision>4</cp:revision>
  <dcterms:created xsi:type="dcterms:W3CDTF">2014-11-30T12:00:00Z</dcterms:created>
  <dcterms:modified xsi:type="dcterms:W3CDTF">2014-11-30T12:03:00Z</dcterms:modified>
</cp:coreProperties>
</file>